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3A5A" w14:textId="1C237DEC" w:rsidR="00E82DCE" w:rsidRPr="0048412A" w:rsidRDefault="0048412A">
      <w:pPr>
        <w:tabs>
          <w:tab w:val="left" w:pos="720"/>
        </w:tabs>
        <w:ind w:left="720"/>
        <w:jc w:val="center"/>
        <w:rPr>
          <w:rFonts w:eastAsia="KaiTi"/>
          <w:b/>
          <w:bCs/>
          <w:sz w:val="40"/>
          <w:u w:val="single"/>
        </w:rPr>
      </w:pPr>
      <w:r w:rsidRPr="0048412A">
        <w:rPr>
          <w:rFonts w:eastAsia="KaiTi"/>
          <w:b/>
          <w:bCs/>
          <w:sz w:val="40"/>
          <w:u w:val="single"/>
          <w:lang w:eastAsia="zh-CN"/>
        </w:rPr>
        <w:t>第九课</w:t>
      </w:r>
      <w:r w:rsidRPr="0048412A">
        <w:rPr>
          <w:rFonts w:eastAsia="KaiTi"/>
          <w:b/>
          <w:bCs/>
          <w:sz w:val="40"/>
          <w:u w:val="single"/>
          <w:lang w:eastAsia="zh-CN"/>
        </w:rPr>
        <w:tab/>
      </w:r>
      <w:r w:rsidRPr="0048412A">
        <w:rPr>
          <w:rFonts w:eastAsia="KaiTi"/>
          <w:b/>
          <w:bCs/>
          <w:sz w:val="40"/>
          <w:u w:val="single"/>
          <w:lang w:eastAsia="zh-CN"/>
        </w:rPr>
        <w:t>称赞</w:t>
      </w:r>
      <w:r>
        <w:rPr>
          <w:rFonts w:eastAsia="KaiTi" w:hint="eastAsia"/>
          <w:b/>
          <w:bCs/>
          <w:sz w:val="40"/>
          <w:u w:val="single"/>
          <w:lang w:eastAsia="zh-CN"/>
        </w:rPr>
        <w:t>帖撒罗尼迦</w:t>
      </w:r>
      <w:r w:rsidRPr="0048412A">
        <w:rPr>
          <w:rFonts w:eastAsia="KaiTi"/>
          <w:b/>
          <w:bCs/>
          <w:sz w:val="40"/>
          <w:u w:val="single"/>
          <w:lang w:eastAsia="zh-CN"/>
        </w:rPr>
        <w:t>教会</w:t>
      </w:r>
    </w:p>
    <w:p w14:paraId="77795B58" w14:textId="554F84CE" w:rsidR="00E82DCE" w:rsidRPr="0048412A" w:rsidRDefault="0048412A" w:rsidP="0048412A">
      <w:pPr>
        <w:tabs>
          <w:tab w:val="left" w:pos="720"/>
        </w:tabs>
        <w:spacing w:line="360" w:lineRule="exact"/>
        <w:ind w:left="720"/>
        <w:jc w:val="center"/>
        <w:rPr>
          <w:rFonts w:eastAsia="KaiTi"/>
          <w:sz w:val="28"/>
          <w:szCs w:val="28"/>
        </w:rPr>
      </w:pPr>
      <w:r w:rsidRPr="0048412A">
        <w:rPr>
          <w:rFonts w:eastAsia="KaiTi"/>
          <w:b/>
          <w:bCs/>
          <w:sz w:val="28"/>
          <w:szCs w:val="28"/>
          <w:lang w:eastAsia="zh-CN"/>
        </w:rPr>
        <w:t>(</w:t>
      </w:r>
      <w:r w:rsidRPr="0048412A">
        <w:rPr>
          <w:rFonts w:eastAsia="KaiTi"/>
          <w:b/>
          <w:bCs/>
          <w:sz w:val="28"/>
          <w:szCs w:val="28"/>
          <w:lang w:eastAsia="zh-CN"/>
        </w:rPr>
        <w:t>帖后</w:t>
      </w:r>
      <w:r w:rsidRPr="0048412A">
        <w:rPr>
          <w:rFonts w:eastAsia="KaiTi"/>
          <w:b/>
          <w:bCs/>
          <w:sz w:val="28"/>
          <w:szCs w:val="28"/>
          <w:lang w:eastAsia="zh-CN"/>
        </w:rPr>
        <w:t>1:1~12)</w:t>
      </w:r>
    </w:p>
    <w:p w14:paraId="05B23835" w14:textId="5E701D0E" w:rsidR="00E82DCE" w:rsidRPr="0048412A" w:rsidRDefault="0048412A" w:rsidP="0048412A">
      <w:pPr>
        <w:tabs>
          <w:tab w:val="left" w:pos="360"/>
          <w:tab w:val="left" w:pos="540"/>
        </w:tabs>
        <w:spacing w:line="200" w:lineRule="exact"/>
        <w:jc w:val="right"/>
        <w:rPr>
          <w:rFonts w:eastAsia="KaiTi"/>
          <w:sz w:val="16"/>
        </w:rPr>
      </w:pPr>
      <w:r w:rsidRPr="0048412A">
        <w:rPr>
          <w:rFonts w:eastAsia="KaiTi"/>
          <w:b/>
          <w:bCs/>
          <w:lang w:eastAsia="zh-CN"/>
        </w:rPr>
        <w:tab/>
      </w:r>
      <w:r w:rsidRPr="0048412A">
        <w:rPr>
          <w:rFonts w:eastAsia="KaiTi"/>
          <w:b/>
          <w:bCs/>
          <w:lang w:eastAsia="zh-CN"/>
        </w:rPr>
        <w:tab/>
        <w:t xml:space="preserve">  </w:t>
      </w:r>
      <w:r w:rsidRPr="0048412A">
        <w:rPr>
          <w:rFonts w:eastAsia="KaiTi"/>
          <w:sz w:val="16"/>
          <w:lang w:eastAsia="zh-CN"/>
        </w:rPr>
        <w:t>9-1</w:t>
      </w:r>
    </w:p>
    <w:p w14:paraId="2122F8D6" w14:textId="79908BBE" w:rsidR="00E82DCE" w:rsidRPr="0048412A" w:rsidRDefault="0048412A" w:rsidP="0048412A">
      <w:pPr>
        <w:tabs>
          <w:tab w:val="left" w:pos="0"/>
        </w:tabs>
        <w:spacing w:after="120" w:line="400" w:lineRule="exact"/>
        <w:ind w:leftChars="-75" w:left="31" w:hangingChars="75" w:hanging="211"/>
        <w:rPr>
          <w:rFonts w:eastAsia="KaiTi"/>
          <w:b/>
          <w:bCs/>
          <w:sz w:val="28"/>
          <w:u w:val="single"/>
        </w:rPr>
      </w:pPr>
      <w:r w:rsidRPr="0048412A">
        <w:rPr>
          <w:rFonts w:eastAsia="KaiTi"/>
          <w:b/>
          <w:bCs/>
          <w:sz w:val="28"/>
          <w:lang w:eastAsia="zh-CN"/>
        </w:rPr>
        <w:t>壹</w:t>
      </w:r>
      <w:r w:rsidRPr="0048412A">
        <w:rPr>
          <w:rFonts w:eastAsia="Microsoft YaHei"/>
          <w:b/>
          <w:bCs/>
          <w:sz w:val="28"/>
          <w:lang w:eastAsia="zh-CN"/>
        </w:rPr>
        <w:t>‧</w:t>
      </w:r>
      <w:r w:rsidRPr="0048412A">
        <w:rPr>
          <w:rFonts w:eastAsia="KaiTi"/>
          <w:b/>
          <w:bCs/>
          <w:sz w:val="28"/>
          <w:lang w:eastAsia="zh-CN"/>
        </w:rPr>
        <w:t xml:space="preserve"> </w:t>
      </w:r>
      <w:r w:rsidRPr="0048412A">
        <w:rPr>
          <w:rFonts w:eastAsia="KaiTi"/>
          <w:b/>
          <w:bCs/>
          <w:sz w:val="28"/>
          <w:lang w:eastAsia="zh-CN"/>
        </w:rPr>
        <w:t>前言</w:t>
      </w:r>
    </w:p>
    <w:p w14:paraId="55B0EA54" w14:textId="61450AC9" w:rsidR="00E82DCE" w:rsidRPr="0048412A" w:rsidRDefault="0048412A">
      <w:pPr>
        <w:pStyle w:val="BodyTextIndent"/>
        <w:spacing w:beforeLines="0" w:before="0"/>
        <w:ind w:firstLineChars="324" w:firstLine="778"/>
        <w:rPr>
          <w:rFonts w:eastAsia="KaiTi"/>
        </w:rPr>
      </w:pPr>
      <w:r w:rsidRPr="0048412A">
        <w:rPr>
          <w:rFonts w:eastAsia="KaiTi"/>
          <w:lang w:eastAsia="zh-CN"/>
        </w:rPr>
        <w:t>保罗在得知</w:t>
      </w:r>
      <w:r>
        <w:rPr>
          <w:rFonts w:eastAsia="KaiTi" w:hint="eastAsia"/>
          <w:lang w:eastAsia="zh-CN"/>
        </w:rPr>
        <w:t>帖撒罗尼迦</w:t>
      </w:r>
      <w:r w:rsidRPr="0048412A">
        <w:rPr>
          <w:rFonts w:eastAsia="KaiTi"/>
          <w:lang w:eastAsia="zh-CN"/>
        </w:rPr>
        <w:t>教会弟兄姊妹在逼迫中，他们的信心、爱心和盼望仍然持续成长，不由得为他们的见证感谢神</w:t>
      </w:r>
      <w:r>
        <w:rPr>
          <w:rFonts w:eastAsia="KaiTi" w:hint="eastAsia"/>
          <w:lang w:eastAsia="zh-CN"/>
        </w:rPr>
        <w:t>。</w:t>
      </w:r>
      <w:r w:rsidRPr="0048412A">
        <w:rPr>
          <w:rFonts w:eastAsia="KaiTi"/>
          <w:lang w:eastAsia="zh-CN"/>
        </w:rPr>
        <w:t>同时他也勉励他们继续持守忍耐，荣耀主名，直到主再来。</w:t>
      </w:r>
    </w:p>
    <w:p w14:paraId="7F1A8861" w14:textId="77777777" w:rsidR="00E82DCE" w:rsidRPr="0048412A" w:rsidRDefault="00E82DCE" w:rsidP="0048412A">
      <w:pPr>
        <w:pStyle w:val="BodyTextIndent"/>
        <w:spacing w:beforeLines="0" w:before="0" w:line="240" w:lineRule="exact"/>
        <w:ind w:left="475" w:firstLineChars="324" w:firstLine="778"/>
        <w:rPr>
          <w:rFonts w:eastAsia="KaiTi"/>
        </w:rPr>
      </w:pPr>
    </w:p>
    <w:p w14:paraId="37EEF8B6" w14:textId="7D7702C6" w:rsidR="00E82DCE" w:rsidRPr="0048412A" w:rsidRDefault="0048412A">
      <w:pPr>
        <w:ind w:leftChars="-75" w:left="31" w:hangingChars="75" w:hanging="211"/>
        <w:rPr>
          <w:rFonts w:eastAsia="KaiTi"/>
          <w:b/>
          <w:bCs/>
          <w:sz w:val="28"/>
        </w:rPr>
      </w:pPr>
      <w:r w:rsidRPr="0048412A">
        <w:rPr>
          <w:rFonts w:eastAsia="KaiTi"/>
          <w:b/>
          <w:bCs/>
          <w:sz w:val="28"/>
          <w:lang w:eastAsia="zh-CN"/>
        </w:rPr>
        <w:t>贰</w:t>
      </w:r>
      <w:r w:rsidRPr="0048412A">
        <w:rPr>
          <w:rFonts w:eastAsia="Microsoft YaHei"/>
          <w:b/>
          <w:bCs/>
          <w:sz w:val="28"/>
          <w:lang w:eastAsia="zh-CN"/>
        </w:rPr>
        <w:t>‧</w:t>
      </w:r>
      <w:r w:rsidRPr="0048412A">
        <w:rPr>
          <w:rFonts w:eastAsia="KaiTi"/>
          <w:b/>
          <w:bCs/>
          <w:sz w:val="28"/>
          <w:lang w:eastAsia="zh-CN"/>
        </w:rPr>
        <w:t xml:space="preserve"> </w:t>
      </w:r>
      <w:r w:rsidRPr="0048412A">
        <w:rPr>
          <w:rFonts w:eastAsia="KaiTi"/>
          <w:b/>
          <w:bCs/>
          <w:sz w:val="28"/>
          <w:lang w:eastAsia="zh-CN"/>
        </w:rPr>
        <w:t>全文大纲分析</w:t>
      </w:r>
    </w:p>
    <w:p w14:paraId="65C8212D" w14:textId="485CF4D4" w:rsidR="00E82DCE" w:rsidRPr="0048412A" w:rsidRDefault="005524A3">
      <w:pPr>
        <w:tabs>
          <w:tab w:val="left" w:pos="360"/>
          <w:tab w:val="left" w:pos="900"/>
        </w:tabs>
        <w:ind w:rightChars="51" w:right="122"/>
        <w:rPr>
          <w:rFonts w:eastAsia="KaiTi"/>
        </w:rPr>
      </w:pPr>
      <w:r w:rsidRPr="0048412A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6E0EF" wp14:editId="39102695">
                <wp:simplePos x="0" y="0"/>
                <wp:positionH relativeFrom="column">
                  <wp:posOffset>3886200</wp:posOffset>
                </wp:positionH>
                <wp:positionV relativeFrom="paragraph">
                  <wp:posOffset>158750</wp:posOffset>
                </wp:positionV>
                <wp:extent cx="800100" cy="800100"/>
                <wp:effectExtent l="10795" t="13335" r="8255" b="5715"/>
                <wp:wrapNone/>
                <wp:docPr id="1730714844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5682A" id="Line 13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.5pt" to="369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"/>
            </w:pict>
          </mc:Fallback>
        </mc:AlternateContent>
      </w:r>
      <w:r w:rsidRPr="0048412A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01438" wp14:editId="7F6BAFEC">
                <wp:simplePos x="0" y="0"/>
                <wp:positionH relativeFrom="column">
                  <wp:posOffset>1485900</wp:posOffset>
                </wp:positionH>
                <wp:positionV relativeFrom="paragraph">
                  <wp:posOffset>44450</wp:posOffset>
                </wp:positionV>
                <wp:extent cx="914400" cy="914400"/>
                <wp:effectExtent l="10795" t="13335" r="8255" b="5715"/>
                <wp:wrapNone/>
                <wp:docPr id="111707636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BA6DB" id="Line 13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.5pt" to="189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"/>
            </w:pict>
          </mc:Fallback>
        </mc:AlternateContent>
      </w:r>
      <w:r w:rsidRPr="0048412A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046CFB" wp14:editId="58752553">
                <wp:simplePos x="0" y="0"/>
                <wp:positionH relativeFrom="column">
                  <wp:posOffset>914400</wp:posOffset>
                </wp:positionH>
                <wp:positionV relativeFrom="paragraph">
                  <wp:posOffset>44450</wp:posOffset>
                </wp:positionV>
                <wp:extent cx="914400" cy="914400"/>
                <wp:effectExtent l="10795" t="13335" r="8255" b="5715"/>
                <wp:wrapNone/>
                <wp:docPr id="191800443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6AC09" id="Line 130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5pt" to="2in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"/>
            </w:pict>
          </mc:Fallback>
        </mc:AlternateContent>
      </w:r>
      <w:r w:rsidR="0048412A" w:rsidRPr="0048412A">
        <w:rPr>
          <w:rFonts w:eastAsia="KaiTi"/>
          <w:sz w:val="23"/>
          <w:lang w:eastAsia="zh-CN"/>
        </w:rPr>
        <w:t xml:space="preserve"> </w:t>
      </w:r>
      <w:r w:rsidR="0048412A" w:rsidRPr="0048412A">
        <w:rPr>
          <w:rFonts w:eastAsia="KaiTi"/>
          <w:lang w:eastAsia="zh-CN"/>
        </w:rPr>
        <w:t xml:space="preserve">       </w:t>
      </w:r>
      <w:r w:rsidR="0048412A" w:rsidRPr="0048412A">
        <w:rPr>
          <w:rFonts w:eastAsia="KaiTi"/>
          <w:lang w:eastAsia="zh-CN"/>
        </w:rPr>
        <w:tab/>
      </w:r>
      <w:r w:rsidR="0048412A" w:rsidRPr="0048412A">
        <w:rPr>
          <w:rFonts w:eastAsia="KaiTi"/>
          <w:lang w:eastAsia="zh-CN"/>
        </w:rPr>
        <w:tab/>
        <w:t xml:space="preserve">             </w:t>
      </w:r>
      <w:r w:rsidR="0048412A" w:rsidRPr="0048412A">
        <w:rPr>
          <w:rFonts w:eastAsia="KaiTi"/>
          <w:lang w:eastAsia="zh-CN"/>
        </w:rPr>
        <w:t>问</w:t>
      </w:r>
      <w:r w:rsidR="0048412A" w:rsidRPr="0048412A">
        <w:rPr>
          <w:rFonts w:eastAsia="KaiTi"/>
          <w:lang w:eastAsia="zh-CN"/>
        </w:rPr>
        <w:tab/>
        <w:t xml:space="preserve">             </w:t>
      </w:r>
      <w:r w:rsidR="0048412A" w:rsidRPr="0048412A">
        <w:rPr>
          <w:rFonts w:eastAsia="KaiTi"/>
          <w:lang w:eastAsia="zh-CN"/>
        </w:rPr>
        <w:t>称</w:t>
      </w:r>
      <w:r w:rsidR="0048412A" w:rsidRPr="0048412A">
        <w:rPr>
          <w:rFonts w:eastAsia="KaiTi"/>
          <w:lang w:eastAsia="zh-CN"/>
        </w:rPr>
        <w:t xml:space="preserve">  </w:t>
      </w:r>
      <w:r w:rsidR="0048412A" w:rsidRPr="0048412A">
        <w:rPr>
          <w:rFonts w:eastAsia="KaiTi"/>
          <w:lang w:eastAsia="zh-CN"/>
        </w:rPr>
        <w:t>赞</w:t>
      </w:r>
    </w:p>
    <w:p w14:paraId="49ADAAFE" w14:textId="296ACF5A" w:rsidR="00E82DCE" w:rsidRPr="0048412A" w:rsidRDefault="005524A3">
      <w:pPr>
        <w:rPr>
          <w:rFonts w:eastAsia="KaiTi"/>
        </w:rPr>
      </w:pPr>
      <w:r w:rsidRPr="0048412A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59B5A" wp14:editId="4899FBEC">
                <wp:simplePos x="0" y="0"/>
                <wp:positionH relativeFrom="column">
                  <wp:posOffset>3200400</wp:posOffset>
                </wp:positionH>
                <wp:positionV relativeFrom="paragraph">
                  <wp:posOffset>44450</wp:posOffset>
                </wp:positionV>
                <wp:extent cx="685800" cy="685800"/>
                <wp:effectExtent l="10795" t="13335" r="8255" b="5715"/>
                <wp:wrapNone/>
                <wp:docPr id="214134297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B4623" id="Line 13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5pt" to="306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"/>
            </w:pict>
          </mc:Fallback>
        </mc:AlternateContent>
      </w:r>
      <w:r w:rsidRPr="0048412A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B57EB9" wp14:editId="0C1B7DE4">
                <wp:simplePos x="0" y="0"/>
                <wp:positionH relativeFrom="column">
                  <wp:posOffset>2171700</wp:posOffset>
                </wp:positionH>
                <wp:positionV relativeFrom="paragraph">
                  <wp:posOffset>44450</wp:posOffset>
                </wp:positionV>
                <wp:extent cx="685800" cy="685800"/>
                <wp:effectExtent l="10795" t="13335" r="8255" b="5715"/>
                <wp:wrapNone/>
                <wp:docPr id="90790813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E0D62" id="Line 13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5pt" to="22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"/>
            </w:pict>
          </mc:Fallback>
        </mc:AlternateContent>
      </w:r>
      <w:r w:rsidR="0048412A" w:rsidRPr="0048412A">
        <w:rPr>
          <w:rFonts w:eastAsia="KaiTi"/>
          <w:b/>
          <w:bCs/>
          <w:lang w:eastAsia="zh-CN"/>
        </w:rPr>
        <w:tab/>
      </w:r>
      <w:r w:rsidR="0048412A" w:rsidRPr="0048412A">
        <w:rPr>
          <w:rFonts w:eastAsia="KaiTi"/>
          <w:b/>
          <w:bCs/>
          <w:lang w:eastAsia="zh-CN"/>
        </w:rPr>
        <w:tab/>
      </w:r>
      <w:r w:rsidR="0048412A" w:rsidRPr="0048412A">
        <w:rPr>
          <w:rFonts w:eastAsia="KaiTi"/>
          <w:b/>
          <w:bCs/>
          <w:lang w:eastAsia="zh-CN"/>
        </w:rPr>
        <w:tab/>
      </w:r>
      <w:r w:rsidR="0048412A" w:rsidRPr="0048412A">
        <w:rPr>
          <w:rFonts w:eastAsia="KaiTi"/>
          <w:b/>
          <w:bCs/>
          <w:lang w:eastAsia="zh-CN"/>
        </w:rPr>
        <w:tab/>
      </w:r>
      <w:r w:rsidR="0048412A" w:rsidRPr="0048412A">
        <w:rPr>
          <w:rFonts w:eastAsia="KaiTi"/>
          <w:b/>
          <w:bCs/>
          <w:lang w:eastAsia="zh-CN"/>
        </w:rPr>
        <w:tab/>
        <w:t xml:space="preserve">   </w:t>
      </w:r>
      <w:r w:rsidR="0048412A" w:rsidRPr="0048412A">
        <w:rPr>
          <w:rFonts w:eastAsia="KaiTi"/>
          <w:lang w:eastAsia="zh-CN"/>
        </w:rPr>
        <w:tab/>
      </w:r>
      <w:r w:rsidR="0048412A" w:rsidRPr="0048412A">
        <w:rPr>
          <w:rFonts w:eastAsia="KaiTi"/>
          <w:lang w:eastAsia="zh-CN"/>
        </w:rPr>
        <w:tab/>
      </w:r>
      <w:r w:rsidRPr="0048412A">
        <w:rPr>
          <w:rFonts w:eastAsia="KaiTi"/>
        </w:rPr>
        <w:t xml:space="preserve">           </w:t>
      </w:r>
    </w:p>
    <w:p w14:paraId="26859E7A" w14:textId="06B8723E" w:rsidR="00E82DCE" w:rsidRPr="0048412A" w:rsidRDefault="0048412A">
      <w:pPr>
        <w:ind w:firstLineChars="1000" w:firstLine="2400"/>
        <w:rPr>
          <w:rFonts w:eastAsia="KaiTi"/>
        </w:rPr>
      </w:pPr>
      <w:r w:rsidRPr="0048412A">
        <w:rPr>
          <w:rFonts w:eastAsia="KaiTi"/>
          <w:lang w:eastAsia="zh-CN"/>
        </w:rPr>
        <w:t>安</w:t>
      </w:r>
      <w:r w:rsidRPr="0048412A">
        <w:rPr>
          <w:rFonts w:eastAsia="KaiTi"/>
          <w:lang w:eastAsia="zh-CN"/>
        </w:rPr>
        <w:t xml:space="preserve">    </w:t>
      </w:r>
      <w:r w:rsidRPr="0048412A">
        <w:rPr>
          <w:rFonts w:eastAsia="KaiTi"/>
          <w:lang w:eastAsia="zh-CN"/>
        </w:rPr>
        <w:t>感谢神</w:t>
      </w:r>
      <w:r w:rsidRPr="0048412A">
        <w:rPr>
          <w:rFonts w:eastAsia="KaiTi"/>
          <w:lang w:eastAsia="zh-CN"/>
        </w:rPr>
        <w:t xml:space="preserve">     </w:t>
      </w:r>
      <w:r w:rsidRPr="0048412A">
        <w:rPr>
          <w:rFonts w:eastAsia="KaiTi"/>
          <w:lang w:eastAsia="zh-CN"/>
        </w:rPr>
        <w:t>鼓</w:t>
      </w:r>
      <w:r w:rsidRPr="0048412A">
        <w:rPr>
          <w:rFonts w:eastAsia="KaiTi"/>
          <w:lang w:eastAsia="zh-CN"/>
        </w:rPr>
        <w:t xml:space="preserve">  </w:t>
      </w:r>
      <w:r w:rsidRPr="0048412A">
        <w:rPr>
          <w:rFonts w:eastAsia="KaiTi"/>
          <w:lang w:eastAsia="zh-CN"/>
        </w:rPr>
        <w:t>励</w:t>
      </w:r>
      <w:r w:rsidRPr="0048412A">
        <w:rPr>
          <w:rFonts w:eastAsia="KaiTi"/>
          <w:lang w:eastAsia="zh-CN"/>
        </w:rPr>
        <w:t xml:space="preserve">      </w:t>
      </w:r>
      <w:r w:rsidRPr="0048412A">
        <w:rPr>
          <w:rFonts w:eastAsia="KaiTi"/>
          <w:lang w:eastAsia="zh-CN"/>
        </w:rPr>
        <w:t>祷</w:t>
      </w:r>
      <w:r w:rsidRPr="0048412A">
        <w:rPr>
          <w:rFonts w:eastAsia="KaiTi"/>
          <w:lang w:eastAsia="zh-CN"/>
        </w:rPr>
        <w:t xml:space="preserve"> </w:t>
      </w:r>
      <w:r w:rsidRPr="0048412A">
        <w:rPr>
          <w:rFonts w:eastAsia="KaiTi"/>
          <w:lang w:eastAsia="zh-CN"/>
        </w:rPr>
        <w:t>告</w:t>
      </w:r>
    </w:p>
    <w:p w14:paraId="6F1D7DBE" w14:textId="57D979E2" w:rsidR="00E82DCE" w:rsidRPr="0048412A" w:rsidRDefault="0048412A">
      <w:pPr>
        <w:rPr>
          <w:rFonts w:eastAsia="KaiTi"/>
          <w:sz w:val="20"/>
        </w:rPr>
      </w:pPr>
      <w:r w:rsidRPr="0048412A">
        <w:rPr>
          <w:rFonts w:eastAsia="KaiTi"/>
          <w:sz w:val="20"/>
          <w:lang w:eastAsia="zh-CN"/>
        </w:rPr>
        <w:tab/>
      </w:r>
      <w:r w:rsidRPr="0048412A">
        <w:rPr>
          <w:rFonts w:eastAsia="KaiTi"/>
          <w:sz w:val="20"/>
          <w:lang w:eastAsia="zh-CN"/>
        </w:rPr>
        <w:tab/>
      </w:r>
      <w:r w:rsidRPr="0048412A">
        <w:rPr>
          <w:rFonts w:eastAsia="KaiTi"/>
          <w:sz w:val="20"/>
          <w:lang w:eastAsia="zh-CN"/>
        </w:rPr>
        <w:tab/>
        <w:t xml:space="preserve">    </w:t>
      </w:r>
      <w:r w:rsidRPr="0048412A">
        <w:rPr>
          <w:rFonts w:eastAsia="KaiTi"/>
          <w:sz w:val="16"/>
          <w:lang w:eastAsia="zh-CN"/>
        </w:rPr>
        <w:t>1:1</w:t>
      </w:r>
      <w:r w:rsidRPr="0048412A">
        <w:rPr>
          <w:rFonts w:eastAsia="KaiTi"/>
          <w:sz w:val="20"/>
          <w:lang w:eastAsia="zh-CN"/>
        </w:rPr>
        <w:t xml:space="preserve">   </w:t>
      </w:r>
      <w:r w:rsidRPr="0048412A">
        <w:rPr>
          <w:rFonts w:eastAsia="KaiTi"/>
          <w:sz w:val="14"/>
          <w:lang w:eastAsia="zh-CN"/>
        </w:rPr>
        <w:t xml:space="preserve"> </w:t>
      </w:r>
      <w:r w:rsidRPr="0048412A">
        <w:rPr>
          <w:rFonts w:eastAsia="KaiTi"/>
          <w:sz w:val="16"/>
          <w:lang w:eastAsia="zh-CN"/>
        </w:rPr>
        <w:t xml:space="preserve">2 </w:t>
      </w:r>
      <w:r w:rsidRPr="0048412A">
        <w:rPr>
          <w:rFonts w:eastAsia="KaiTi"/>
          <w:sz w:val="14"/>
          <w:lang w:eastAsia="zh-CN"/>
        </w:rPr>
        <w:t xml:space="preserve">  </w:t>
      </w:r>
      <w:r w:rsidRPr="0048412A">
        <w:rPr>
          <w:rFonts w:eastAsia="KaiTi"/>
          <w:sz w:val="16"/>
          <w:lang w:eastAsia="zh-CN"/>
        </w:rPr>
        <w:t>3</w:t>
      </w:r>
      <w:r w:rsidRPr="0048412A">
        <w:rPr>
          <w:rFonts w:eastAsia="KaiTi"/>
          <w:sz w:val="14"/>
          <w:lang w:eastAsia="zh-CN"/>
        </w:rPr>
        <w:t xml:space="preserve">          </w:t>
      </w:r>
      <w:r w:rsidRPr="0048412A">
        <w:rPr>
          <w:rFonts w:eastAsia="KaiTi"/>
          <w:sz w:val="16"/>
          <w:lang w:eastAsia="zh-CN"/>
        </w:rPr>
        <w:t xml:space="preserve">4  </w:t>
      </w:r>
      <w:r w:rsidRPr="0048412A">
        <w:rPr>
          <w:rFonts w:eastAsia="KaiTi"/>
          <w:sz w:val="14"/>
          <w:lang w:eastAsia="zh-CN"/>
        </w:rPr>
        <w:t xml:space="preserve">  </w:t>
      </w:r>
      <w:r w:rsidRPr="0048412A">
        <w:rPr>
          <w:rFonts w:eastAsia="KaiTi"/>
          <w:sz w:val="16"/>
          <w:lang w:eastAsia="zh-CN"/>
        </w:rPr>
        <w:t>5</w:t>
      </w:r>
      <w:r w:rsidRPr="0048412A">
        <w:rPr>
          <w:rFonts w:eastAsia="KaiTi"/>
          <w:sz w:val="14"/>
          <w:lang w:eastAsia="zh-CN"/>
        </w:rPr>
        <w:t xml:space="preserve">  </w:t>
      </w:r>
      <w:r w:rsidRPr="0048412A">
        <w:rPr>
          <w:rFonts w:eastAsia="KaiTi"/>
          <w:sz w:val="14"/>
          <w:lang w:eastAsia="zh-CN"/>
        </w:rPr>
        <w:tab/>
        <w:t xml:space="preserve">          </w:t>
      </w:r>
      <w:r w:rsidRPr="0048412A">
        <w:rPr>
          <w:rFonts w:eastAsia="KaiTi"/>
          <w:sz w:val="16"/>
          <w:lang w:eastAsia="zh-CN"/>
        </w:rPr>
        <w:t xml:space="preserve">10 </w:t>
      </w:r>
      <w:r w:rsidRPr="0048412A">
        <w:rPr>
          <w:rFonts w:eastAsia="KaiTi"/>
          <w:sz w:val="14"/>
          <w:lang w:eastAsia="zh-CN"/>
        </w:rPr>
        <w:t xml:space="preserve">   </w:t>
      </w:r>
      <w:r w:rsidRPr="0048412A">
        <w:rPr>
          <w:rFonts w:eastAsia="KaiTi"/>
          <w:sz w:val="16"/>
          <w:lang w:eastAsia="zh-CN"/>
        </w:rPr>
        <w:t>11</w:t>
      </w:r>
      <w:r w:rsidRPr="0048412A">
        <w:rPr>
          <w:rFonts w:eastAsia="KaiTi"/>
          <w:sz w:val="14"/>
          <w:lang w:eastAsia="zh-CN"/>
        </w:rPr>
        <w:t xml:space="preserve">      </w:t>
      </w:r>
      <w:r w:rsidRPr="0048412A">
        <w:rPr>
          <w:rFonts w:eastAsia="KaiTi"/>
          <w:sz w:val="16"/>
          <w:lang w:eastAsia="zh-CN"/>
        </w:rPr>
        <w:t>12</w:t>
      </w:r>
    </w:p>
    <w:p w14:paraId="596DD08B" w14:textId="3AEC79C4" w:rsidR="00E82DCE" w:rsidRPr="0048412A" w:rsidRDefault="005524A3">
      <w:pPr>
        <w:rPr>
          <w:rFonts w:eastAsia="KaiTi"/>
          <w:sz w:val="16"/>
        </w:rPr>
      </w:pPr>
      <w:r w:rsidRPr="0048412A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B4D6E" wp14:editId="3331EF06">
                <wp:simplePos x="0" y="0"/>
                <wp:positionH relativeFrom="column">
                  <wp:posOffset>914400</wp:posOffset>
                </wp:positionH>
                <wp:positionV relativeFrom="paragraph">
                  <wp:posOffset>44450</wp:posOffset>
                </wp:positionV>
                <wp:extent cx="2971800" cy="0"/>
                <wp:effectExtent l="10795" t="13335" r="8255" b="5715"/>
                <wp:wrapNone/>
                <wp:docPr id="8865310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0C7E5" id="Line 17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.5pt" to="30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LsAEAAEgDAAAOAAAAZHJzL2Uyb0RvYy54bWysU8Fu2zAMvQ/YPwi6L3YCdGuNOD2k6y7d&#10;FqDdBzCSbAuTRYFUYufvJ6lJVmy3YT4Ikkg+vfdIr+/n0YmjIbboW7lc1FIYr1Bb37fyx8vjh1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"/>
            </w:pict>
          </mc:Fallback>
        </mc:AlternateContent>
      </w:r>
      <w:r w:rsidR="0048412A" w:rsidRPr="0048412A">
        <w:rPr>
          <w:rFonts w:eastAsia="KaiTi"/>
          <w:b/>
          <w:bCs/>
          <w:sz w:val="20"/>
          <w:lang w:eastAsia="zh-CN"/>
        </w:rPr>
        <w:tab/>
      </w:r>
      <w:r w:rsidR="0048412A" w:rsidRPr="0048412A">
        <w:rPr>
          <w:rFonts w:eastAsia="KaiTi"/>
          <w:b/>
          <w:bCs/>
          <w:sz w:val="20"/>
          <w:lang w:eastAsia="zh-CN"/>
        </w:rPr>
        <w:tab/>
      </w:r>
      <w:r w:rsidRPr="0048412A">
        <w:rPr>
          <w:rFonts w:eastAsia="KaiTi"/>
          <w:sz w:val="16"/>
        </w:rPr>
        <w:t xml:space="preserve">                                            </w:t>
      </w:r>
    </w:p>
    <w:p w14:paraId="64E63B56" w14:textId="062DE7A9" w:rsidR="00E82DCE" w:rsidRPr="0048412A" w:rsidRDefault="0048412A">
      <w:pPr>
        <w:tabs>
          <w:tab w:val="left" w:pos="720"/>
        </w:tabs>
        <w:ind w:leftChars="-75" w:left="31" w:hangingChars="75" w:hanging="211"/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Pr="0048412A">
        <w:rPr>
          <w:rFonts w:eastAsia="Microsoft YaHei"/>
          <w:b/>
          <w:bCs/>
          <w:sz w:val="28"/>
          <w:lang w:eastAsia="zh-CN"/>
        </w:rPr>
        <w:t>‧</w:t>
      </w:r>
      <w:r w:rsidRPr="0048412A">
        <w:rPr>
          <w:rFonts w:eastAsia="KaiTi"/>
          <w:b/>
          <w:bCs/>
          <w:sz w:val="28"/>
          <w:lang w:eastAsia="zh-CN"/>
        </w:rPr>
        <w:t xml:space="preserve"> </w:t>
      </w:r>
      <w:r w:rsidRPr="0048412A">
        <w:rPr>
          <w:rFonts w:eastAsia="KaiTi"/>
          <w:b/>
          <w:bCs/>
          <w:sz w:val="28"/>
          <w:lang w:eastAsia="zh-CN"/>
        </w:rPr>
        <w:t>经文解释及应用</w:t>
      </w:r>
    </w:p>
    <w:p w14:paraId="6F7F4016" w14:textId="61860C3E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900" w:hangingChars="450" w:hanging="900"/>
        <w:rPr>
          <w:rFonts w:eastAsia="KaiTi"/>
        </w:rPr>
      </w:pPr>
      <w:r w:rsidRPr="0048412A">
        <w:rPr>
          <w:rFonts w:eastAsia="KaiTi"/>
          <w:sz w:val="20"/>
          <w:lang w:eastAsia="zh-CN"/>
        </w:rPr>
        <w:t>1:1~2</w:t>
      </w:r>
      <w:r w:rsidRPr="0048412A">
        <w:rPr>
          <w:rFonts w:eastAsia="KaiTi"/>
          <w:b/>
          <w:bCs/>
          <w:lang w:eastAsia="zh-CN"/>
        </w:rPr>
        <w:tab/>
      </w:r>
      <w:r w:rsidRPr="0048412A">
        <w:rPr>
          <w:rFonts w:eastAsia="KaiTi"/>
          <w:sz w:val="16"/>
          <w:lang w:eastAsia="zh-CN"/>
        </w:rPr>
        <w:t>1.</w:t>
      </w:r>
      <w:r w:rsidRPr="0048412A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本书的问安与前书相似，恩惠在前，因是蒙福的基础，平安在后，因是蒙福后的果实。</w:t>
      </w:r>
    </w:p>
    <w:p w14:paraId="7FCA70C4" w14:textId="66634A11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0"/>
        <w:rPr>
          <w:rFonts w:ascii="KaiTi" w:eastAsia="KaiTi" w:hAnsi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2.</w:t>
      </w:r>
      <w:r w:rsidRPr="0048412A">
        <w:rPr>
          <w:rFonts w:eastAsia="KaiTi"/>
          <w:sz w:val="16"/>
          <w:lang w:eastAsia="zh-CN"/>
        </w:rPr>
        <w:tab/>
      </w:r>
      <w:r w:rsidRPr="0048412A">
        <w:rPr>
          <w:rFonts w:ascii="KaiTi" w:eastAsia="KaiTi" w:hAnsi="KaiTi"/>
          <w:lang w:eastAsia="zh-CN"/>
        </w:rPr>
        <w:t>“教会”原文的意思，乃是“一群被呼召出来的人”。</w:t>
      </w:r>
    </w:p>
    <w:p w14:paraId="14551B3F" w14:textId="1A59BA64" w:rsidR="00E82DCE" w:rsidRPr="0048412A" w:rsidRDefault="0048412A" w:rsidP="0048412A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900" w:right="-152" w:hangingChars="450" w:hanging="900"/>
        <w:rPr>
          <w:rFonts w:eastAsia="KaiTi"/>
        </w:rPr>
      </w:pPr>
      <w:r w:rsidRPr="0048412A">
        <w:rPr>
          <w:rFonts w:eastAsia="KaiTi"/>
          <w:sz w:val="20"/>
          <w:lang w:eastAsia="zh-CN"/>
        </w:rPr>
        <w:t>1:3~4</w:t>
      </w:r>
      <w:r w:rsidRPr="0048412A">
        <w:rPr>
          <w:rFonts w:eastAsia="KaiTi"/>
          <w:b/>
          <w:bCs/>
          <w:lang w:eastAsia="zh-CN"/>
        </w:rPr>
        <w:tab/>
      </w:r>
      <w:r w:rsidRPr="0048412A">
        <w:rPr>
          <w:rFonts w:eastAsia="KaiTi"/>
          <w:sz w:val="16"/>
          <w:lang w:eastAsia="zh-CN"/>
        </w:rPr>
        <w:t>3.</w:t>
      </w:r>
      <w:r w:rsidRPr="0048412A">
        <w:rPr>
          <w:rFonts w:eastAsia="KaiTi"/>
          <w:sz w:val="16"/>
          <w:lang w:eastAsia="zh-CN"/>
        </w:rPr>
        <w:tab/>
      </w:r>
      <w:r w:rsidRPr="0048412A">
        <w:rPr>
          <w:rFonts w:ascii="KaiTi" w:eastAsia="KaiTi" w:hAnsi="KaiTi"/>
          <w:lang w:eastAsia="zh-CN"/>
        </w:rPr>
        <w:t>“该”原文乃是有“欠积债务”之意，而“本是合宜”则代表帖城教会的见证，是配得保罗为他们感谢神，而且这似乎也是保罗在帖前</w:t>
      </w:r>
      <w:r w:rsidRPr="0048412A">
        <w:rPr>
          <w:rFonts w:eastAsia="KaiTi"/>
          <w:szCs w:val="32"/>
          <w:lang w:eastAsia="zh-CN"/>
        </w:rPr>
        <w:t>3:12</w:t>
      </w:r>
      <w:r w:rsidRPr="0048412A">
        <w:rPr>
          <w:rFonts w:eastAsia="KaiTi"/>
          <w:lang w:eastAsia="zh-CN"/>
        </w:rPr>
        <w:t>祷告蒙神应允，成就的结果。</w:t>
      </w:r>
    </w:p>
    <w:p w14:paraId="20030619" w14:textId="16310622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900" w:hangingChars="375" w:hanging="90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4.</w:t>
      </w:r>
      <w:r w:rsidRPr="0048412A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信心是</w:t>
      </w:r>
      <w:r w:rsidRPr="0048412A">
        <w:rPr>
          <w:rFonts w:eastAsia="KaiTi"/>
          <w:b/>
          <w:bCs/>
          <w:u w:val="single"/>
          <w:lang w:eastAsia="zh-CN"/>
        </w:rPr>
        <w:t>对神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，应该会增长，因为属灵的生命是动态的，增长是自然的现象，否则是有问题。</w:t>
      </w:r>
    </w:p>
    <w:p w14:paraId="2F0DA820" w14:textId="14747626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  <w:tab w:val="left" w:pos="1080"/>
        </w:tabs>
        <w:spacing w:beforeLines="0" w:before="0"/>
        <w:ind w:left="900" w:hangingChars="375" w:hanging="90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lang w:eastAsia="zh-CN"/>
        </w:rPr>
        <w:t>爱心是</w:t>
      </w:r>
      <w:r w:rsidRPr="0048412A">
        <w:rPr>
          <w:rFonts w:eastAsia="KaiTi"/>
          <w:b/>
          <w:bCs/>
          <w:u w:val="single"/>
          <w:lang w:eastAsia="zh-CN"/>
        </w:rPr>
        <w:t>对人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，有了信心，就必带来爱心，因爱心是信心的行动，是信心存在的外证。</w:t>
      </w:r>
      <w:r w:rsidRPr="0048412A">
        <w:rPr>
          <w:rFonts w:eastAsia="KaiTi"/>
          <w:lang w:eastAsia="zh-CN"/>
        </w:rPr>
        <w:t>(</w:t>
      </w:r>
      <w:r w:rsidRPr="0048412A">
        <w:rPr>
          <w:rFonts w:eastAsia="KaiTi"/>
          <w:lang w:eastAsia="zh-CN"/>
        </w:rPr>
        <w:t>雅</w:t>
      </w:r>
      <w:r w:rsidRPr="0048412A">
        <w:rPr>
          <w:rFonts w:eastAsia="KaiTi"/>
          <w:lang w:eastAsia="zh-CN"/>
        </w:rPr>
        <w:t>2:14~17,</w:t>
      </w:r>
      <w:r>
        <w:rPr>
          <w:rFonts w:eastAsia="KaiTi" w:hint="eastAsia"/>
          <w:lang w:eastAsia="zh-CN"/>
        </w:rPr>
        <w:t xml:space="preserve"> </w:t>
      </w:r>
      <w:r w:rsidRPr="0048412A">
        <w:rPr>
          <w:rFonts w:eastAsia="KaiTi"/>
          <w:lang w:eastAsia="zh-CN"/>
        </w:rPr>
        <w:t>加</w:t>
      </w:r>
      <w:r w:rsidRPr="0048412A">
        <w:rPr>
          <w:rFonts w:eastAsia="KaiTi"/>
          <w:lang w:eastAsia="zh-CN"/>
        </w:rPr>
        <w:t>5:6)</w:t>
      </w:r>
    </w:p>
    <w:p w14:paraId="39F7B28F" w14:textId="6237E1B4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5.</w:t>
      </w:r>
      <w:r w:rsidRPr="0048412A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保罗的夸口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林后</w:t>
      </w:r>
      <w:r w:rsidRPr="0048412A">
        <w:rPr>
          <w:rFonts w:eastAsia="KaiTi"/>
          <w:szCs w:val="32"/>
          <w:lang w:eastAsia="zh-CN"/>
        </w:rPr>
        <w:t>8:1~5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，如同父母为子女的成就而夸口，但他不是自夸，乃是夸</w:t>
      </w:r>
      <w:r w:rsidRPr="0048412A">
        <w:rPr>
          <w:rFonts w:eastAsia="KaiTi"/>
          <w:b/>
          <w:bCs/>
          <w:u w:val="single"/>
          <w:lang w:eastAsia="zh-CN"/>
        </w:rPr>
        <w:t>主的恩典</w:t>
      </w:r>
      <w:r w:rsidRPr="0048412A">
        <w:rPr>
          <w:rFonts w:eastAsia="KaiTi"/>
          <w:b/>
          <w:bCs/>
          <w:u w:val="single"/>
          <w:lang w:eastAsia="zh-CN"/>
        </w:rPr>
        <w:t xml:space="preserve">    </w:t>
      </w:r>
      <w:r w:rsidRPr="0048412A">
        <w:rPr>
          <w:rFonts w:eastAsia="KaiTi"/>
          <w:lang w:eastAsia="zh-CN"/>
        </w:rPr>
        <w:t>所带给帖城教会外显的生命见证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林前</w:t>
      </w:r>
      <w:r w:rsidRPr="0048412A">
        <w:rPr>
          <w:rFonts w:eastAsia="KaiTi"/>
          <w:szCs w:val="32"/>
          <w:lang w:eastAsia="zh-CN"/>
        </w:rPr>
        <w:t>2:31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。</w:t>
      </w:r>
    </w:p>
    <w:p w14:paraId="6E89F71B" w14:textId="6E463E53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450" w:hanging="900"/>
        <w:rPr>
          <w:rFonts w:eastAsia="KaiTi"/>
        </w:rPr>
      </w:pPr>
      <w:r w:rsidRPr="0048412A">
        <w:rPr>
          <w:rFonts w:eastAsia="KaiTi"/>
          <w:sz w:val="20"/>
          <w:lang w:eastAsia="zh-CN"/>
        </w:rPr>
        <w:t>1:5~7</w:t>
      </w:r>
      <w:r w:rsidRPr="0048412A">
        <w:rPr>
          <w:rFonts w:eastAsia="KaiTi"/>
          <w:b/>
          <w:bCs/>
          <w:lang w:eastAsia="zh-CN"/>
        </w:rPr>
        <w:tab/>
      </w:r>
      <w:r w:rsidRPr="0048412A">
        <w:rPr>
          <w:rFonts w:eastAsia="KaiTi"/>
          <w:sz w:val="16"/>
          <w:lang w:eastAsia="zh-CN"/>
        </w:rPr>
        <w:t>6.</w:t>
      </w:r>
      <w:r w:rsidRPr="0048412A">
        <w:rPr>
          <w:rFonts w:eastAsia="KaiTi"/>
          <w:sz w:val="16"/>
          <w:lang w:eastAsia="zh-CN"/>
        </w:rPr>
        <w:tab/>
      </w:r>
      <w:r w:rsidRPr="0048412A">
        <w:rPr>
          <w:rFonts w:ascii="KaiTi" w:eastAsia="KaiTi" w:hAnsi="KaiTi"/>
          <w:lang w:eastAsia="zh-CN"/>
        </w:rPr>
        <w:t>帖城教会在患难中所存的信心和忍耐，是神公义判断的一个“例证，说明，及定罪证据”</w:t>
      </w:r>
      <w:r w:rsidRPr="0048412A">
        <w:rPr>
          <w:rFonts w:eastAsia="KaiTi"/>
          <w:lang w:eastAsia="zh-CN"/>
        </w:rPr>
        <w:t>(illustration or evidence)</w:t>
      </w:r>
      <w:r w:rsidRPr="0048412A">
        <w:rPr>
          <w:rFonts w:eastAsia="KaiTi"/>
          <w:lang w:eastAsia="zh-CN"/>
        </w:rPr>
        <w:t>，来表明神是公义的，因为他必成就</w:t>
      </w:r>
      <w:r>
        <w:rPr>
          <w:rFonts w:eastAsia="KaiTi" w:hint="eastAsia"/>
          <w:lang w:eastAsia="zh-CN"/>
        </w:rPr>
        <w:t>：</w:t>
      </w:r>
      <w:r w:rsidRPr="0048412A">
        <w:rPr>
          <w:rFonts w:eastAsia="KaiTi"/>
          <w:lang w:eastAsia="zh-CN"/>
        </w:rPr>
        <w:t xml:space="preserve">                  (</w:t>
      </w:r>
      <w:r w:rsidRPr="0048412A">
        <w:rPr>
          <w:rFonts w:eastAsia="KaiTi"/>
          <w:lang w:eastAsia="zh-CN"/>
        </w:rPr>
        <w:t>一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b/>
          <w:bCs/>
          <w:u w:val="single"/>
          <w:lang w:eastAsia="zh-CN"/>
        </w:rPr>
        <w:t>报应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那些施加患难予信徒的人，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二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使帖城教会与保罗他们同</w:t>
      </w:r>
      <w:r w:rsidRPr="0048412A">
        <w:rPr>
          <w:rFonts w:eastAsia="KaiTi"/>
          <w:b/>
          <w:bCs/>
          <w:u w:val="single"/>
          <w:lang w:eastAsia="zh-CN"/>
        </w:rPr>
        <w:t>得平安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。</w:t>
      </w:r>
    </w:p>
    <w:p w14:paraId="3DD9BADF" w14:textId="334784A3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7.</w:t>
      </w:r>
      <w:r w:rsidRPr="0048412A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在这过程当中，也带出另一个目的：显出帖城教会的人配得神的国</w:t>
      </w:r>
      <w:r w:rsidRPr="0048412A">
        <w:rPr>
          <w:rFonts w:eastAsia="KaiTi"/>
          <w:lang w:eastAsia="zh-CN"/>
        </w:rPr>
        <w:t>(</w:t>
      </w:r>
      <w:r w:rsidRPr="0048412A">
        <w:rPr>
          <w:rFonts w:eastAsia="KaiTi"/>
          <w:szCs w:val="32"/>
          <w:lang w:eastAsia="zh-CN"/>
        </w:rPr>
        <w:t>1:5</w:t>
      </w:r>
      <w:r w:rsidRPr="0048412A">
        <w:rPr>
          <w:rFonts w:eastAsia="KaiTi"/>
          <w:lang w:eastAsia="zh-CN"/>
        </w:rPr>
        <w:t>)</w:t>
      </w:r>
      <w:r w:rsidRPr="0048412A">
        <w:rPr>
          <w:rFonts w:eastAsia="KaiTi"/>
          <w:lang w:eastAsia="zh-CN"/>
        </w:rPr>
        <w:t>；但受苦并不能赢得神的国，因为神的国的赏赐完全是神的恩典，但他们在受苦时的忍耐，却显出他们的确配得所蒙受的恩典。</w:t>
      </w:r>
      <w:r w:rsidRPr="0048412A">
        <w:rPr>
          <w:rFonts w:eastAsia="KaiTi"/>
          <w:lang w:eastAsia="zh-CN"/>
        </w:rPr>
        <w:t>(</w:t>
      </w:r>
      <w:r w:rsidRPr="0048412A">
        <w:rPr>
          <w:rFonts w:eastAsia="KaiTi"/>
          <w:lang w:eastAsia="zh-CN"/>
        </w:rPr>
        <w:t>腓</w:t>
      </w:r>
      <w:r w:rsidRPr="0048412A">
        <w:rPr>
          <w:rFonts w:eastAsia="KaiTi"/>
          <w:szCs w:val="32"/>
          <w:lang w:eastAsia="zh-CN"/>
        </w:rPr>
        <w:t>1:29</w:t>
      </w:r>
      <w:r w:rsidRPr="0048412A">
        <w:rPr>
          <w:rFonts w:eastAsia="KaiTi"/>
          <w:lang w:eastAsia="zh-CN"/>
        </w:rPr>
        <w:t>)</w:t>
      </w:r>
    </w:p>
    <w:p w14:paraId="64E2E4C9" w14:textId="7EE95855" w:rsidR="00E82DCE" w:rsidRPr="0048412A" w:rsidRDefault="0048412A">
      <w:pPr>
        <w:pStyle w:val="BodyTextIndent"/>
        <w:numPr>
          <w:ilvl w:val="0"/>
          <w:numId w:val="43"/>
        </w:numPr>
        <w:tabs>
          <w:tab w:val="clear" w:pos="360"/>
          <w:tab w:val="left" w:pos="660"/>
          <w:tab w:val="left" w:pos="900"/>
        </w:tabs>
        <w:spacing w:beforeLines="0" w:before="0"/>
        <w:ind w:left="900" w:hanging="240"/>
        <w:rPr>
          <w:rFonts w:eastAsia="KaiTi"/>
        </w:rPr>
      </w:pPr>
      <w:r w:rsidRPr="0048412A">
        <w:rPr>
          <w:rFonts w:eastAsia="KaiTi"/>
          <w:lang w:eastAsia="zh-CN"/>
        </w:rPr>
        <w:t>神报应仇敌的时候是在</w:t>
      </w:r>
      <w:r w:rsidRPr="0048412A">
        <w:rPr>
          <w:rFonts w:eastAsia="KaiTi"/>
          <w:b/>
          <w:bCs/>
          <w:u w:val="single"/>
          <w:lang w:eastAsia="zh-CN"/>
        </w:rPr>
        <w:t>将来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的时候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sz w:val="20"/>
          <w:lang w:eastAsia="zh-CN"/>
        </w:rPr>
        <w:t>7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，神的耽延是盼望人人都能悔改</w:t>
      </w:r>
      <w:r w:rsidRPr="0048412A">
        <w:rPr>
          <w:rFonts w:eastAsia="KaiTi"/>
          <w:lang w:eastAsia="zh-CN"/>
        </w:rPr>
        <w:t>(</w:t>
      </w:r>
      <w:r w:rsidRPr="0048412A">
        <w:rPr>
          <w:rFonts w:eastAsia="KaiTi"/>
          <w:lang w:eastAsia="zh-CN"/>
        </w:rPr>
        <w:t>彼后</w:t>
      </w:r>
      <w:r w:rsidRPr="0048412A">
        <w:rPr>
          <w:rFonts w:eastAsia="KaiTi"/>
          <w:szCs w:val="32"/>
          <w:lang w:eastAsia="zh-CN"/>
        </w:rPr>
        <w:t>3:9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，末了他必审判全地。</w:t>
      </w:r>
    </w:p>
    <w:p w14:paraId="6F6FE2CF" w14:textId="6FD77702" w:rsidR="0048412A" w:rsidRPr="0048412A" w:rsidRDefault="0048412A" w:rsidP="0048412A">
      <w:pPr>
        <w:pStyle w:val="BodyTextIndent"/>
        <w:numPr>
          <w:ilvl w:val="0"/>
          <w:numId w:val="43"/>
        </w:numPr>
        <w:tabs>
          <w:tab w:val="clear" w:pos="360"/>
          <w:tab w:val="clear" w:pos="1020"/>
          <w:tab w:val="left" w:pos="900"/>
        </w:tabs>
        <w:spacing w:beforeLines="0" w:before="0"/>
        <w:ind w:left="900" w:hanging="240"/>
        <w:rPr>
          <w:rFonts w:eastAsia="KaiTi"/>
          <w:sz w:val="16"/>
          <w:lang w:eastAsia="zh-CN"/>
        </w:rPr>
      </w:pPr>
      <w:r w:rsidRPr="0048412A">
        <w:rPr>
          <w:rFonts w:eastAsia="KaiTi"/>
          <w:lang w:eastAsia="zh-CN"/>
        </w:rPr>
        <w:t>受逼迫的基督徒得平安却是</w:t>
      </w:r>
      <w:r w:rsidRPr="0048412A">
        <w:rPr>
          <w:rFonts w:eastAsia="KaiTi"/>
          <w:b/>
          <w:bCs/>
          <w:u w:val="single"/>
          <w:lang w:eastAsia="zh-CN"/>
        </w:rPr>
        <w:t>现在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的时候，</w:t>
      </w:r>
      <w:r w:rsidRPr="0048412A">
        <w:rPr>
          <w:rFonts w:ascii="KaiTi" w:eastAsia="KaiTi" w:hAnsi="KaiTi"/>
          <w:lang w:eastAsia="zh-CN"/>
        </w:rPr>
        <w:t>“平安”原文乃有“弓弦放松”，除去压力之意，这是圣灵的工作，不是环境所能赐，也不是世人所能夺走</w:t>
      </w:r>
      <w:r w:rsidRPr="0048412A">
        <w:rPr>
          <w:rFonts w:eastAsia="KaiTi"/>
          <w:lang w:eastAsia="zh-CN"/>
        </w:rPr>
        <w:t>的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帖前</w:t>
      </w:r>
      <w:r w:rsidRPr="0048412A">
        <w:rPr>
          <w:rFonts w:eastAsia="KaiTi"/>
          <w:lang w:eastAsia="zh-CN"/>
        </w:rPr>
        <w:t xml:space="preserve">1:6, </w:t>
      </w:r>
      <w:r w:rsidRPr="0048412A">
        <w:rPr>
          <w:rFonts w:eastAsia="KaiTi"/>
          <w:lang w:eastAsia="zh-CN"/>
        </w:rPr>
        <w:t>约</w:t>
      </w:r>
      <w:r w:rsidRPr="0048412A">
        <w:rPr>
          <w:rFonts w:eastAsia="KaiTi"/>
          <w:lang w:eastAsia="zh-CN"/>
        </w:rPr>
        <w:t xml:space="preserve">14:27) </w:t>
      </w:r>
      <w:r w:rsidRPr="0048412A">
        <w:rPr>
          <w:rFonts w:eastAsia="KaiTi"/>
          <w:lang w:eastAsia="zh-CN"/>
        </w:rPr>
        <w:t>，因着拥有主再来的盼望，借着圣灵的力量，我们已与圣徒同得平安。</w:t>
      </w:r>
    </w:p>
    <w:p w14:paraId="399603A6" w14:textId="1762F397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0"/>
        <w:jc w:val="right"/>
        <w:rPr>
          <w:rFonts w:eastAsia="KaiTi"/>
          <w:sz w:val="16"/>
        </w:rPr>
      </w:pPr>
      <w:r w:rsidRPr="0048412A">
        <w:rPr>
          <w:rFonts w:eastAsia="KaiTi"/>
          <w:sz w:val="16"/>
          <w:lang w:eastAsia="zh-CN"/>
        </w:rPr>
        <w:lastRenderedPageBreak/>
        <w:t>9-2</w:t>
      </w:r>
    </w:p>
    <w:p w14:paraId="4B16C72E" w14:textId="1A187A63" w:rsidR="00E82DCE" w:rsidRPr="0048412A" w:rsidRDefault="0048412A" w:rsidP="00C77766">
      <w:pPr>
        <w:pStyle w:val="BodyTextIndent2"/>
        <w:tabs>
          <w:tab w:val="clear" w:pos="1440"/>
        </w:tabs>
        <w:spacing w:after="120"/>
        <w:ind w:leftChars="299" w:left="1887" w:rightChars="386" w:right="926" w:hangingChars="487" w:hanging="1169"/>
        <w:rPr>
          <w:rFonts w:eastAsia="KaiTi"/>
          <w:i/>
          <w:iCs/>
        </w:rPr>
      </w:pPr>
      <w:r w:rsidRPr="0048412A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48412A">
        <w:rPr>
          <w:rFonts w:eastAsia="KaiTi"/>
          <w:i/>
          <w:iCs/>
          <w:lang w:eastAsia="zh-CN"/>
        </w:rPr>
        <w:t xml:space="preserve">    </w:t>
      </w:r>
      <w:r w:rsidRPr="0048412A">
        <w:rPr>
          <w:rFonts w:eastAsia="KaiTi"/>
          <w:i/>
          <w:iCs/>
          <w:lang w:eastAsia="zh-CN"/>
        </w:rPr>
        <w:t>神真的会报应那逼迫基督徒的人吗</w:t>
      </w:r>
      <w:r>
        <w:rPr>
          <w:rFonts w:eastAsia="KaiTi" w:hint="eastAsia"/>
          <w:i/>
          <w:iCs/>
          <w:sz w:val="22"/>
          <w:lang w:eastAsia="zh-CN"/>
        </w:rPr>
        <w:t>？</w:t>
      </w:r>
      <w:r w:rsidRPr="0048412A">
        <w:rPr>
          <w:rFonts w:eastAsia="KaiTi"/>
          <w:i/>
          <w:iCs/>
          <w:lang w:eastAsia="zh-CN"/>
        </w:rPr>
        <w:t>为何世上还有这么多逼迫的事情</w:t>
      </w:r>
      <w:r w:rsidR="00C226B2">
        <w:rPr>
          <w:rFonts w:eastAsia="KaiTi" w:hint="eastAsia"/>
          <w:i/>
          <w:iCs/>
          <w:lang w:eastAsia="zh-CN"/>
        </w:rPr>
        <w:t>？</w:t>
      </w:r>
      <w:r w:rsidRPr="0048412A">
        <w:rPr>
          <w:rFonts w:eastAsia="KaiTi"/>
          <w:i/>
          <w:iCs/>
          <w:lang w:eastAsia="zh-CN"/>
        </w:rPr>
        <w:t>为何很多时候</w:t>
      </w:r>
      <w:r w:rsidRPr="0048412A">
        <w:rPr>
          <w:rFonts w:eastAsia="KaiTi"/>
          <w:i/>
          <w:iCs/>
          <w:lang w:eastAsia="zh-CN"/>
        </w:rPr>
        <w:t>,</w:t>
      </w:r>
      <w:r w:rsidRPr="0048412A">
        <w:rPr>
          <w:rFonts w:eastAsia="KaiTi"/>
          <w:i/>
          <w:iCs/>
          <w:lang w:eastAsia="zh-CN"/>
        </w:rPr>
        <w:t>我们也看不到那些受逼迫的信徒得享平安</w:t>
      </w:r>
      <w:r w:rsidR="00C226B2">
        <w:rPr>
          <w:rFonts w:eastAsia="KaiTi" w:hint="eastAsia"/>
          <w:i/>
          <w:iCs/>
          <w:lang w:eastAsia="zh-CN"/>
        </w:rPr>
        <w:t>？</w:t>
      </w:r>
      <w:r w:rsidRPr="0048412A">
        <w:rPr>
          <w:rFonts w:eastAsia="KaiTi"/>
          <w:i/>
          <w:iCs/>
        </w:rPr>
        <w:t xml:space="preserve"> </w:t>
      </w:r>
    </w:p>
    <w:p w14:paraId="43E3FB50" w14:textId="77777777" w:rsidR="00E82DCE" w:rsidRPr="0048412A" w:rsidRDefault="00E82DCE" w:rsidP="00B27E81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240" w:after="20"/>
        <w:ind w:left="0"/>
        <w:rPr>
          <w:rFonts w:eastAsia="KaiTi"/>
        </w:rPr>
      </w:pPr>
    </w:p>
    <w:p w14:paraId="1C2D1078" w14:textId="5D17E97B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450" w:hanging="900"/>
        <w:rPr>
          <w:rFonts w:eastAsia="KaiTi"/>
        </w:rPr>
      </w:pPr>
      <w:r w:rsidRPr="0048412A">
        <w:rPr>
          <w:rFonts w:eastAsia="KaiTi"/>
          <w:sz w:val="20"/>
          <w:lang w:eastAsia="zh-CN"/>
        </w:rPr>
        <w:t>1:8~10</w:t>
      </w:r>
      <w:r w:rsidRPr="0048412A">
        <w:rPr>
          <w:rFonts w:eastAsia="KaiTi"/>
          <w:b/>
          <w:bCs/>
          <w:lang w:eastAsia="zh-CN"/>
        </w:rPr>
        <w:tab/>
      </w:r>
      <w:r w:rsidRPr="0048412A">
        <w:rPr>
          <w:rFonts w:eastAsia="KaiTi"/>
          <w:sz w:val="16"/>
          <w:lang w:eastAsia="zh-CN"/>
        </w:rPr>
        <w:t>10.</w:t>
      </w:r>
      <w:r w:rsidRPr="0048412A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将来主与有能力的天使从天而降</w:t>
      </w:r>
      <w:r w:rsidRPr="0048412A">
        <w:rPr>
          <w:rFonts w:eastAsia="KaiTi"/>
          <w:lang w:eastAsia="zh-CN"/>
        </w:rPr>
        <w:t>(</w:t>
      </w:r>
      <w:r w:rsidRPr="0048412A">
        <w:rPr>
          <w:rFonts w:eastAsia="KaiTi"/>
          <w:lang w:eastAsia="zh-CN"/>
        </w:rPr>
        <w:t>但</w:t>
      </w:r>
      <w:r w:rsidRPr="00C77766">
        <w:rPr>
          <w:rFonts w:eastAsia="KaiTi"/>
          <w:szCs w:val="32"/>
          <w:lang w:eastAsia="zh-CN"/>
        </w:rPr>
        <w:t>7:9~10</w:t>
      </w:r>
      <w:r w:rsidRPr="0048412A">
        <w:rPr>
          <w:rFonts w:eastAsia="KaiTi"/>
          <w:lang w:eastAsia="zh-CN"/>
        </w:rPr>
        <w:t>)</w:t>
      </w:r>
      <w:r w:rsidRPr="0048412A">
        <w:rPr>
          <w:rFonts w:eastAsia="KaiTi"/>
          <w:lang w:eastAsia="zh-CN"/>
        </w:rPr>
        <w:t>，为要审判全地的人，建立千禧年国度，届时犹太人要接受审判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结</w:t>
      </w:r>
      <w:r w:rsidRPr="00C77766">
        <w:rPr>
          <w:rFonts w:eastAsia="KaiTi"/>
          <w:szCs w:val="32"/>
          <w:lang w:eastAsia="zh-CN"/>
        </w:rPr>
        <w:t>20:33~38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，而外邦人也要接受审判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太</w:t>
      </w:r>
      <w:r w:rsidRPr="00C77766">
        <w:rPr>
          <w:rFonts w:eastAsia="KaiTi"/>
          <w:szCs w:val="32"/>
          <w:lang w:eastAsia="zh-CN"/>
        </w:rPr>
        <w:t>25:31~46</w:t>
      </w:r>
      <w:r w:rsidRPr="0048412A">
        <w:rPr>
          <w:rFonts w:eastAsia="KaiTi"/>
          <w:lang w:eastAsia="zh-CN"/>
        </w:rPr>
        <w:t>)</w:t>
      </w:r>
      <w:r w:rsidRPr="0048412A">
        <w:rPr>
          <w:rFonts w:eastAsia="KaiTi"/>
          <w:lang w:eastAsia="zh-CN"/>
        </w:rPr>
        <w:t>，主将要</w:t>
      </w:r>
      <w:r w:rsidRPr="00C77766">
        <w:rPr>
          <w:rFonts w:ascii="KaiTi" w:eastAsia="KaiTi" w:hAnsi="KaiTi"/>
          <w:lang w:eastAsia="zh-CN"/>
        </w:rPr>
        <w:t>“足足的报复”(原文之意) 二等人：</w:t>
      </w:r>
    </w:p>
    <w:p w14:paraId="07DD8E5C" w14:textId="2B98AA81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Chars="375" w:left="1080" w:hangingChars="75" w:hanging="180"/>
        <w:rPr>
          <w:rFonts w:eastAsia="KaiTi"/>
        </w:rPr>
      </w:pPr>
      <w:r w:rsidRPr="0048412A">
        <w:rPr>
          <w:rFonts w:eastAsia="KaiTi"/>
          <w:lang w:eastAsia="zh-CN"/>
        </w:rPr>
        <w:t>(</w:t>
      </w:r>
      <w:r w:rsidRPr="0048412A">
        <w:rPr>
          <w:rFonts w:eastAsia="KaiTi"/>
          <w:lang w:eastAsia="zh-CN"/>
        </w:rPr>
        <w:t>一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b/>
          <w:bCs/>
          <w:u w:val="single"/>
          <w:lang w:eastAsia="zh-CN"/>
        </w:rPr>
        <w:t>不认识神</w:t>
      </w:r>
      <w:r w:rsidRPr="0048412A">
        <w:rPr>
          <w:rFonts w:eastAsia="KaiTi"/>
          <w:b/>
          <w:bCs/>
          <w:u w:val="single"/>
          <w:lang w:eastAsia="zh-CN"/>
        </w:rPr>
        <w:t xml:space="preserve">      </w:t>
      </w:r>
      <w:r w:rsidRPr="0048412A">
        <w:rPr>
          <w:rFonts w:eastAsia="KaiTi"/>
          <w:lang w:eastAsia="zh-CN"/>
        </w:rPr>
        <w:t>的人，和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二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b/>
          <w:bCs/>
          <w:u w:val="single"/>
          <w:lang w:eastAsia="zh-CN"/>
        </w:rPr>
        <w:t>不听从福音</w:t>
      </w:r>
      <w:r w:rsidRPr="0048412A">
        <w:rPr>
          <w:rFonts w:eastAsia="KaiTi"/>
          <w:b/>
          <w:bCs/>
          <w:u w:val="single"/>
          <w:lang w:eastAsia="zh-CN"/>
        </w:rPr>
        <w:t xml:space="preserve">       </w:t>
      </w:r>
      <w:r w:rsidRPr="0048412A">
        <w:rPr>
          <w:rFonts w:eastAsia="KaiTi"/>
          <w:lang w:eastAsia="zh-CN"/>
        </w:rPr>
        <w:t>的人。</w:t>
      </w:r>
    </w:p>
    <w:p w14:paraId="59AB0CD4" w14:textId="391AFAF0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11.</w:t>
      </w:r>
      <w:r w:rsidRPr="0048412A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前者可能是外邦人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诗</w:t>
      </w:r>
      <w:r w:rsidRPr="00C77766">
        <w:rPr>
          <w:rFonts w:eastAsia="KaiTi"/>
          <w:szCs w:val="32"/>
          <w:lang w:eastAsia="zh-CN"/>
        </w:rPr>
        <w:t>79:6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，后者则包括外邦人和犹太人。他们的结局都将是悲惨的，就是</w:t>
      </w:r>
      <w:r w:rsidRPr="00C77766">
        <w:rPr>
          <w:rFonts w:ascii="KaiTi" w:eastAsia="KaiTi" w:hAnsi="KaiTi"/>
          <w:lang w:eastAsia="zh-CN"/>
        </w:rPr>
        <w:t>“永远沉沦”，</w:t>
      </w:r>
      <w:r w:rsidRPr="0048412A">
        <w:rPr>
          <w:rFonts w:eastAsia="KaiTi"/>
          <w:lang w:eastAsia="zh-CN"/>
        </w:rPr>
        <w:t>保罗用二个句子来形容这种光景：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一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离开主的面，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二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离开主的荣光。可见这些人将永远与</w:t>
      </w:r>
      <w:r w:rsidRPr="0048412A">
        <w:rPr>
          <w:rFonts w:eastAsia="KaiTi"/>
          <w:b/>
          <w:bCs/>
          <w:u w:val="single"/>
          <w:lang w:eastAsia="zh-CN"/>
        </w:rPr>
        <w:t>神的恩典</w:t>
      </w:r>
      <w:r w:rsidRPr="0048412A">
        <w:rPr>
          <w:rFonts w:eastAsia="KaiTi"/>
          <w:b/>
          <w:bCs/>
          <w:u w:val="single"/>
          <w:lang w:eastAsia="zh-CN"/>
        </w:rPr>
        <w:t xml:space="preserve">    </w:t>
      </w:r>
      <w:r w:rsidRPr="0048412A">
        <w:rPr>
          <w:rFonts w:eastAsia="KaiTi"/>
          <w:lang w:eastAsia="zh-CN"/>
        </w:rPr>
        <w:t>隔绝，</w:t>
      </w:r>
      <w:r w:rsidRPr="00C77766">
        <w:rPr>
          <w:rFonts w:ascii="KaiTi" w:eastAsia="KaiTi" w:hAnsi="KaiTi"/>
          <w:lang w:eastAsia="zh-CN"/>
        </w:rPr>
        <w:t>因此基督说他们是“被咒诅的人”，要受“永刑”</w:t>
      </w:r>
      <w:r w:rsidRPr="0048412A">
        <w:rPr>
          <w:rFonts w:eastAsia="KaiTi"/>
          <w:lang w:eastAsia="zh-CN"/>
        </w:rPr>
        <w:t>。</w:t>
      </w:r>
      <w:r w:rsidRPr="0048412A">
        <w:rPr>
          <w:rFonts w:eastAsia="KaiTi"/>
          <w:lang w:eastAsia="zh-CN"/>
        </w:rPr>
        <w:t>(</w:t>
      </w:r>
      <w:r w:rsidRPr="0048412A">
        <w:rPr>
          <w:rFonts w:eastAsia="KaiTi"/>
          <w:lang w:eastAsia="zh-CN"/>
        </w:rPr>
        <w:t>太</w:t>
      </w:r>
      <w:r w:rsidRPr="00C77766">
        <w:rPr>
          <w:rFonts w:eastAsia="KaiTi"/>
          <w:szCs w:val="32"/>
          <w:lang w:eastAsia="zh-CN"/>
        </w:rPr>
        <w:t>25:41,</w:t>
      </w:r>
      <w:r w:rsidR="00C77766">
        <w:rPr>
          <w:rFonts w:eastAsia="KaiTi" w:hint="eastAsia"/>
          <w:szCs w:val="32"/>
          <w:lang w:eastAsia="zh-CN"/>
        </w:rPr>
        <w:t xml:space="preserve"> </w:t>
      </w:r>
      <w:r w:rsidRPr="00C77766">
        <w:rPr>
          <w:rFonts w:eastAsia="KaiTi"/>
          <w:szCs w:val="32"/>
          <w:lang w:eastAsia="zh-CN"/>
        </w:rPr>
        <w:t>46</w:t>
      </w:r>
      <w:r w:rsidRPr="0048412A">
        <w:rPr>
          <w:rFonts w:eastAsia="KaiTi"/>
          <w:lang w:eastAsia="zh-CN"/>
        </w:rPr>
        <w:t>)</w:t>
      </w:r>
    </w:p>
    <w:p w14:paraId="1217FDB4" w14:textId="2572B91D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12.</w:t>
      </w:r>
      <w:r w:rsidRPr="0048412A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可见</w:t>
      </w:r>
      <w:r w:rsidRPr="00C77766">
        <w:rPr>
          <w:rFonts w:ascii="KaiTi" w:eastAsia="KaiTi" w:hAnsi="KaiTi"/>
          <w:lang w:eastAsia="zh-CN"/>
        </w:rPr>
        <w:t>“普救论”的</w:t>
      </w:r>
      <w:r w:rsidRPr="0048412A">
        <w:rPr>
          <w:rFonts w:eastAsia="KaiTi"/>
          <w:lang w:eastAsia="zh-CN"/>
        </w:rPr>
        <w:t>观点是错误的</w:t>
      </w:r>
      <w:r w:rsidR="00C77766">
        <w:rPr>
          <w:rFonts w:eastAsia="KaiTi" w:hint="eastAsia"/>
          <w:lang w:eastAsia="zh-CN"/>
        </w:rPr>
        <w:t>。</w:t>
      </w:r>
      <w:r w:rsidRPr="0048412A">
        <w:rPr>
          <w:rFonts w:eastAsia="KaiTi"/>
          <w:lang w:eastAsia="zh-CN"/>
        </w:rPr>
        <w:t>而且沉沦的人是在有知觉中，受永远的刑罚，并且只有得救的人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罪得赦免的人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届时才能进入千禧年国度。</w:t>
      </w:r>
    </w:p>
    <w:p w14:paraId="3D6CB051" w14:textId="6070ED77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13.</w:t>
      </w:r>
      <w:r w:rsidRPr="0048412A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不认识神的人，他们的定罪是依他们所行的恶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罗</w:t>
      </w:r>
      <w:r w:rsidRPr="00C77766">
        <w:rPr>
          <w:rFonts w:eastAsia="KaiTi"/>
          <w:szCs w:val="32"/>
          <w:lang w:eastAsia="zh-CN"/>
        </w:rPr>
        <w:t>2:14, 6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，不听从福音的人，他们的定罪是因不信神独生子的名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约</w:t>
      </w:r>
      <w:r w:rsidRPr="00C77766">
        <w:rPr>
          <w:rFonts w:eastAsia="KaiTi"/>
          <w:szCs w:val="32"/>
          <w:lang w:eastAsia="zh-CN"/>
        </w:rPr>
        <w:t>3:18</w:t>
      </w:r>
      <w:r w:rsidRPr="0048412A">
        <w:rPr>
          <w:rFonts w:eastAsia="KaiTi"/>
          <w:lang w:eastAsia="zh-CN"/>
        </w:rPr>
        <w:t xml:space="preserve">) </w:t>
      </w:r>
      <w:r w:rsidRPr="0048412A">
        <w:rPr>
          <w:rFonts w:eastAsia="KaiTi"/>
          <w:lang w:eastAsia="zh-CN"/>
        </w:rPr>
        <w:t>，神也必依他们所行的恶来定罪。他们的刑罚都是永远，</w:t>
      </w:r>
      <w:r w:rsidRPr="00C77766">
        <w:rPr>
          <w:rFonts w:ascii="KaiTi" w:eastAsia="KaiTi" w:hAnsi="KaiTi"/>
          <w:lang w:eastAsia="zh-CN"/>
        </w:rPr>
        <w:t>而且是“有知觉的”。</w:t>
      </w:r>
    </w:p>
    <w:p w14:paraId="0DB4E9AC" w14:textId="4DC9BF03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14.</w:t>
      </w:r>
      <w:r w:rsidR="00C77766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这件事情的发生，乃是在</w:t>
      </w:r>
      <w:r w:rsidRPr="00C77766">
        <w:rPr>
          <w:rFonts w:ascii="KaiTi" w:eastAsia="KaiTi" w:hAnsi="KaiTi"/>
          <w:lang w:eastAsia="zh-CN"/>
        </w:rPr>
        <w:t>“主基督第二次降临</w:t>
      </w:r>
      <w:r w:rsidR="00C77766">
        <w:rPr>
          <w:rFonts w:ascii="KaiTi" w:eastAsia="KaiTi" w:hAnsi="KaiTi" w:hint="eastAsia"/>
          <w:lang w:eastAsia="zh-CN"/>
        </w:rPr>
        <w:t>，在地上</w:t>
      </w:r>
      <w:r w:rsidRPr="00C77766">
        <w:rPr>
          <w:rFonts w:ascii="KaiTi" w:eastAsia="KaiTi" w:hAnsi="KaiTi"/>
          <w:lang w:eastAsia="zh-CN"/>
        </w:rPr>
        <w:t>建立千禧年国度”之时，并不是“教会被提”之时</w:t>
      </w:r>
      <w:r w:rsidR="00C77766">
        <w:rPr>
          <w:rFonts w:ascii="KaiTi" w:eastAsia="KaiTi" w:hAnsi="KaiTi" w:hint="eastAsia"/>
          <w:lang w:eastAsia="zh-CN"/>
        </w:rPr>
        <w:t>。</w:t>
      </w:r>
      <w:r w:rsidRPr="00C77766">
        <w:rPr>
          <w:rFonts w:ascii="KaiTi" w:eastAsia="KaiTi" w:hAnsi="KaiTi"/>
          <w:lang w:eastAsia="zh-CN"/>
        </w:rPr>
        <w:t>那时</w:t>
      </w:r>
      <w:r w:rsidRPr="0048412A">
        <w:rPr>
          <w:rFonts w:eastAsia="KaiTi"/>
          <w:lang w:eastAsia="zh-CN"/>
        </w:rPr>
        <w:t>主要在他的圣徒和一切信他的人中得荣耀，其中包括了圣洁的天使，已得荣耀身体的基督徒，旧约时代的复活圣徒，大灾难期殉道复活的圣徒</w:t>
      </w:r>
      <w:r w:rsidR="00C77766">
        <w:rPr>
          <w:rFonts w:eastAsia="KaiTi" w:hint="eastAsia"/>
          <w:lang w:eastAsia="zh-CN"/>
        </w:rPr>
        <w:t>，</w:t>
      </w:r>
      <w:r w:rsidRPr="0048412A">
        <w:rPr>
          <w:rFonts w:eastAsia="KaiTi"/>
          <w:lang w:eastAsia="zh-CN"/>
        </w:rPr>
        <w:t>和带着肉身进入千禧年国度的信徒</w:t>
      </w:r>
      <w:r w:rsidR="00C77766">
        <w:rPr>
          <w:rFonts w:eastAsia="KaiTi" w:hint="eastAsia"/>
          <w:lang w:eastAsia="zh-CN"/>
        </w:rPr>
        <w:t>。</w:t>
      </w:r>
      <w:r w:rsidRPr="0048412A">
        <w:rPr>
          <w:rFonts w:eastAsia="KaiTi"/>
          <w:lang w:eastAsia="zh-CN"/>
        </w:rPr>
        <w:t>主将在他们当中得荣耀，得称赞。</w:t>
      </w:r>
    </w:p>
    <w:p w14:paraId="70752194" w14:textId="77777777" w:rsidR="00E82DCE" w:rsidRPr="0048412A" w:rsidRDefault="00E82DCE" w:rsidP="00C77766">
      <w:pPr>
        <w:pStyle w:val="BodyTextIndent3"/>
        <w:tabs>
          <w:tab w:val="clear" w:pos="360"/>
          <w:tab w:val="left" w:pos="900"/>
          <w:tab w:val="left" w:pos="1260"/>
        </w:tabs>
        <w:spacing w:line="160" w:lineRule="exact"/>
        <w:ind w:left="0"/>
        <w:rPr>
          <w:rFonts w:eastAsia="KaiTi"/>
          <w:sz w:val="24"/>
        </w:rPr>
      </w:pPr>
    </w:p>
    <w:p w14:paraId="58963083" w14:textId="1CB3C764" w:rsidR="00E82DCE" w:rsidRPr="00C77766" w:rsidRDefault="0048412A" w:rsidP="00C77766">
      <w:pPr>
        <w:pStyle w:val="BodyTextIndent2"/>
        <w:tabs>
          <w:tab w:val="clear" w:pos="1440"/>
        </w:tabs>
        <w:spacing w:after="120"/>
        <w:ind w:leftChars="300" w:left="1800" w:rightChars="311" w:right="746" w:hangingChars="450" w:hanging="1080"/>
        <w:rPr>
          <w:rFonts w:ascii="KaiTi" w:eastAsia="KaiTi" w:hAnsi="KaiTi"/>
          <w:i/>
          <w:iCs/>
        </w:rPr>
      </w:pPr>
      <w:r w:rsidRPr="00C77766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48412A">
        <w:rPr>
          <w:rFonts w:eastAsia="KaiTi"/>
          <w:i/>
          <w:iCs/>
          <w:lang w:eastAsia="zh-CN"/>
        </w:rPr>
        <w:t xml:space="preserve">    </w:t>
      </w:r>
      <w:r w:rsidRPr="0048412A">
        <w:rPr>
          <w:rFonts w:eastAsia="KaiTi"/>
          <w:i/>
          <w:iCs/>
          <w:lang w:eastAsia="zh-CN"/>
        </w:rPr>
        <w:t>当安息日会</w:t>
      </w:r>
      <w:r w:rsidR="00C77766">
        <w:rPr>
          <w:rFonts w:eastAsia="KaiTi" w:hint="eastAsia"/>
          <w:i/>
          <w:iCs/>
          <w:lang w:eastAsia="zh-CN"/>
        </w:rPr>
        <w:t>，</w:t>
      </w:r>
      <w:r w:rsidRPr="0048412A">
        <w:rPr>
          <w:rFonts w:eastAsia="KaiTi"/>
          <w:i/>
          <w:iCs/>
          <w:lang w:eastAsia="zh-CN"/>
        </w:rPr>
        <w:t>耶和华见证人和摩门教的人</w:t>
      </w:r>
      <w:r w:rsidR="00C77766">
        <w:rPr>
          <w:rFonts w:eastAsia="KaiTi" w:hint="eastAsia"/>
          <w:i/>
          <w:iCs/>
          <w:lang w:eastAsia="zh-CN"/>
        </w:rPr>
        <w:t>，</w:t>
      </w:r>
      <w:r w:rsidRPr="0048412A">
        <w:rPr>
          <w:rFonts w:eastAsia="KaiTi"/>
          <w:i/>
          <w:iCs/>
          <w:lang w:eastAsia="zh-CN"/>
        </w:rPr>
        <w:t>向你说</w:t>
      </w:r>
      <w:r w:rsidRPr="00C77766">
        <w:rPr>
          <w:rFonts w:ascii="KaiTi" w:eastAsia="KaiTi" w:hAnsi="KaiTi"/>
          <w:i/>
          <w:iCs/>
          <w:lang w:eastAsia="zh-CN"/>
        </w:rPr>
        <w:t>“神是慈爱的,祂将使那不信的人消失,不会使他们永远受苦”</w:t>
      </w:r>
      <w:r w:rsidR="00C77766">
        <w:rPr>
          <w:rFonts w:ascii="KaiTi" w:eastAsia="KaiTi" w:hAnsi="KaiTi" w:hint="eastAsia"/>
          <w:i/>
          <w:iCs/>
          <w:lang w:eastAsia="zh-CN"/>
        </w:rPr>
        <w:t>，</w:t>
      </w:r>
      <w:r w:rsidRPr="00C77766">
        <w:rPr>
          <w:rFonts w:ascii="KaiTi" w:eastAsia="KaiTi" w:hAnsi="KaiTi"/>
          <w:i/>
          <w:iCs/>
          <w:lang w:eastAsia="zh-CN"/>
        </w:rPr>
        <w:t>或是有人说</w:t>
      </w:r>
      <w:r w:rsidR="00C77766">
        <w:rPr>
          <w:rFonts w:ascii="KaiTi" w:eastAsia="KaiTi" w:hAnsi="KaiTi" w:hint="eastAsia"/>
          <w:i/>
          <w:iCs/>
          <w:lang w:eastAsia="zh-CN"/>
        </w:rPr>
        <w:t>，</w:t>
      </w:r>
      <w:r w:rsidRPr="00C77766">
        <w:rPr>
          <w:rFonts w:ascii="KaiTi" w:eastAsia="KaiTi" w:hAnsi="KaiTi"/>
          <w:i/>
          <w:iCs/>
          <w:lang w:eastAsia="zh-CN"/>
        </w:rPr>
        <w:t>“全世界的人将来必定都得救,因神是爱”</w:t>
      </w:r>
      <w:r w:rsidR="00C77766">
        <w:rPr>
          <w:rFonts w:ascii="KaiTi" w:eastAsia="KaiTi" w:hAnsi="KaiTi" w:hint="eastAsia"/>
          <w:i/>
          <w:iCs/>
          <w:lang w:eastAsia="zh-CN"/>
        </w:rPr>
        <w:t>，</w:t>
      </w:r>
      <w:r w:rsidRPr="00C77766">
        <w:rPr>
          <w:rFonts w:ascii="KaiTi" w:eastAsia="KaiTi" w:hAnsi="KaiTi"/>
          <w:i/>
          <w:iCs/>
          <w:lang w:eastAsia="zh-CN"/>
        </w:rPr>
        <w:t>你如何回应这些错误的论调</w:t>
      </w:r>
      <w:r w:rsidR="00C77766">
        <w:rPr>
          <w:rFonts w:ascii="KaiTi" w:eastAsia="KaiTi" w:hAnsi="KaiTi" w:hint="eastAsia"/>
          <w:i/>
          <w:iCs/>
          <w:lang w:eastAsia="zh-CN"/>
        </w:rPr>
        <w:t>？</w:t>
      </w:r>
    </w:p>
    <w:p w14:paraId="14CFF446" w14:textId="77777777" w:rsidR="00E82DCE" w:rsidRPr="0048412A" w:rsidRDefault="00E82DCE" w:rsidP="00C77766">
      <w:pPr>
        <w:pStyle w:val="BodyTextIndent"/>
        <w:tabs>
          <w:tab w:val="clear" w:pos="360"/>
          <w:tab w:val="left" w:pos="660"/>
          <w:tab w:val="left" w:pos="900"/>
        </w:tabs>
        <w:spacing w:beforeLines="0" w:before="0" w:after="120"/>
        <w:ind w:left="0"/>
        <w:rPr>
          <w:rFonts w:eastAsia="KaiTi"/>
        </w:rPr>
      </w:pPr>
    </w:p>
    <w:p w14:paraId="08DADD60" w14:textId="0376712B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450" w:hanging="900"/>
        <w:rPr>
          <w:rFonts w:eastAsia="KaiTi"/>
        </w:rPr>
      </w:pPr>
      <w:r w:rsidRPr="0048412A">
        <w:rPr>
          <w:rFonts w:eastAsia="KaiTi"/>
          <w:sz w:val="20"/>
          <w:lang w:eastAsia="zh-CN"/>
        </w:rPr>
        <w:t>1:11~12</w:t>
      </w:r>
      <w:r w:rsidRPr="0048412A">
        <w:rPr>
          <w:rFonts w:eastAsia="KaiTi"/>
          <w:sz w:val="16"/>
          <w:lang w:eastAsia="zh-CN"/>
        </w:rPr>
        <w:t>15.</w:t>
      </w:r>
      <w:r w:rsidR="00C77766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当保罗教导了这些启示之后，很自然的把帖城教会交托在神手中，用祷告来结束这一段的教导。</w:t>
      </w:r>
      <w:r w:rsidRPr="0048412A">
        <w:rPr>
          <w:rFonts w:eastAsia="KaiTi"/>
          <w:lang w:eastAsia="zh-CN"/>
        </w:rPr>
        <w:tab/>
      </w:r>
    </w:p>
    <w:p w14:paraId="4F6B6B57" w14:textId="222869FA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16.</w:t>
      </w:r>
      <w:r w:rsidR="00C77766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保罗在意</w:t>
      </w:r>
      <w:r w:rsidRPr="00C77766">
        <w:rPr>
          <w:rFonts w:ascii="KaiTi" w:eastAsia="KaiTi" w:hAnsi="KaiTi"/>
          <w:lang w:eastAsia="zh-CN"/>
        </w:rPr>
        <w:t>的是神的“看”而不是人的“看”，</w:t>
      </w:r>
      <w:r w:rsidRPr="0048412A">
        <w:rPr>
          <w:rFonts w:eastAsia="KaiTi"/>
          <w:lang w:eastAsia="zh-CN"/>
        </w:rPr>
        <w:t>这带来了</w:t>
      </w:r>
      <w:r w:rsidRPr="0048412A">
        <w:rPr>
          <w:rFonts w:eastAsia="KaiTi"/>
          <w:b/>
          <w:bCs/>
          <w:u w:val="single"/>
          <w:lang w:eastAsia="zh-CN"/>
        </w:rPr>
        <w:t>警惕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，因为我们须向神负责；也带来了</w:t>
      </w:r>
      <w:r w:rsidRPr="0048412A">
        <w:rPr>
          <w:rFonts w:eastAsia="KaiTi"/>
          <w:b/>
          <w:bCs/>
          <w:u w:val="single"/>
          <w:lang w:eastAsia="zh-CN"/>
        </w:rPr>
        <w:t>安慰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，因为神知道我们一切的困苦。</w:t>
      </w:r>
    </w:p>
    <w:p w14:paraId="6701BCAC" w14:textId="5B99463D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17.</w:t>
      </w:r>
      <w:r w:rsidR="00C77766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神用大能成就我们一切的事，此处所包括的：</w:t>
      </w:r>
    </w:p>
    <w:p w14:paraId="48B00B0B" w14:textId="501114AC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lang w:eastAsia="zh-CN"/>
        </w:rPr>
        <w:t>羡慕的良善，在前，乃指</w:t>
      </w:r>
      <w:r w:rsidRPr="0048412A">
        <w:rPr>
          <w:rFonts w:eastAsia="KaiTi"/>
          <w:b/>
          <w:bCs/>
          <w:u w:val="single"/>
          <w:lang w:eastAsia="zh-CN"/>
        </w:rPr>
        <w:t>动机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；信心的工夫，在后，乃指</w:t>
      </w:r>
      <w:r w:rsidRPr="0048412A">
        <w:rPr>
          <w:rFonts w:eastAsia="KaiTi"/>
          <w:b/>
          <w:bCs/>
          <w:u w:val="single"/>
          <w:lang w:eastAsia="zh-CN"/>
        </w:rPr>
        <w:t>行为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。</w:t>
      </w:r>
      <w:r w:rsidRPr="0048412A">
        <w:rPr>
          <w:rFonts w:eastAsia="KaiTi"/>
          <w:lang w:eastAsia="zh-CN"/>
        </w:rPr>
        <w:t>(</w:t>
      </w:r>
      <w:r w:rsidRPr="0048412A">
        <w:rPr>
          <w:rFonts w:eastAsia="KaiTi"/>
          <w:lang w:eastAsia="zh-CN"/>
        </w:rPr>
        <w:t>腓</w:t>
      </w:r>
      <w:r w:rsidRPr="00C77766">
        <w:rPr>
          <w:rFonts w:eastAsia="KaiTi"/>
          <w:szCs w:val="32"/>
          <w:lang w:eastAsia="zh-CN"/>
        </w:rPr>
        <w:t>2:13</w:t>
      </w:r>
      <w:r w:rsidRPr="0048412A">
        <w:rPr>
          <w:rFonts w:eastAsia="KaiTi"/>
          <w:lang w:eastAsia="zh-CN"/>
        </w:rPr>
        <w:t>)</w:t>
      </w:r>
    </w:p>
    <w:p w14:paraId="24A488CD" w14:textId="1B0CF82B" w:rsidR="00E82DCE" w:rsidRPr="0048412A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18.</w:t>
      </w:r>
      <w:r w:rsidR="00C77766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主的名在我们身上得荣耀，乃是指在</w:t>
      </w:r>
      <w:r w:rsidRPr="00C77766">
        <w:rPr>
          <w:rFonts w:ascii="KaiTi" w:eastAsia="KaiTi" w:hAnsi="KaiTi"/>
          <w:lang w:eastAsia="zh-CN"/>
        </w:rPr>
        <w:t>我们中间所“反映”出的主</w:t>
      </w:r>
      <w:r w:rsidRPr="0048412A">
        <w:rPr>
          <w:rFonts w:eastAsia="KaiTi"/>
          <w:lang w:eastAsia="zh-CN"/>
        </w:rPr>
        <w:t>的荣耀</w:t>
      </w:r>
      <w:r w:rsidRPr="0048412A">
        <w:rPr>
          <w:rFonts w:eastAsia="KaiTi"/>
          <w:lang w:eastAsia="zh-CN"/>
        </w:rPr>
        <w:t xml:space="preserve"> (</w:t>
      </w:r>
      <w:r w:rsidRPr="0048412A">
        <w:rPr>
          <w:rFonts w:eastAsia="KaiTi"/>
          <w:lang w:eastAsia="zh-CN"/>
        </w:rPr>
        <w:t>赛</w:t>
      </w:r>
      <w:r w:rsidRPr="00C77766">
        <w:rPr>
          <w:rFonts w:eastAsia="KaiTi"/>
          <w:szCs w:val="32"/>
          <w:lang w:eastAsia="zh-CN"/>
        </w:rPr>
        <w:t>43:21</w:t>
      </w:r>
      <w:r w:rsidRPr="0048412A">
        <w:rPr>
          <w:rFonts w:eastAsia="KaiTi"/>
          <w:lang w:eastAsia="zh-CN"/>
        </w:rPr>
        <w:t>)</w:t>
      </w:r>
      <w:r w:rsidRPr="0048412A">
        <w:rPr>
          <w:rFonts w:eastAsia="KaiTi"/>
          <w:lang w:eastAsia="zh-CN"/>
        </w:rPr>
        <w:t>，是世人可观察到的；而我们在主身上得荣耀，乃是指我们在主恩中，能越发彰显出他荣耀的生命。</w:t>
      </w:r>
    </w:p>
    <w:p w14:paraId="5720F836" w14:textId="65161413" w:rsidR="00E82DCE" w:rsidRPr="00C77766" w:rsidRDefault="0048412A">
      <w:pPr>
        <w:pStyle w:val="BodyTextIndent"/>
        <w:tabs>
          <w:tab w:val="clear" w:pos="360"/>
          <w:tab w:val="left" w:pos="660"/>
          <w:tab w:val="left" w:pos="900"/>
        </w:tabs>
        <w:spacing w:beforeLines="0" w:before="0"/>
        <w:ind w:left="900" w:hangingChars="375" w:hanging="900"/>
        <w:rPr>
          <w:rFonts w:ascii="KaiTi" w:eastAsia="KaiTi" w:hAnsi="KaiTi"/>
        </w:rPr>
      </w:pPr>
      <w:r w:rsidRPr="0048412A">
        <w:rPr>
          <w:rFonts w:eastAsia="KaiTi"/>
          <w:lang w:eastAsia="zh-CN"/>
        </w:rPr>
        <w:tab/>
      </w:r>
      <w:r w:rsidRPr="0048412A">
        <w:rPr>
          <w:rFonts w:eastAsia="KaiTi"/>
          <w:sz w:val="16"/>
          <w:lang w:eastAsia="zh-CN"/>
        </w:rPr>
        <w:t>19.</w:t>
      </w:r>
      <w:r w:rsidR="00C77766">
        <w:rPr>
          <w:rFonts w:eastAsia="KaiTi"/>
          <w:sz w:val="16"/>
          <w:lang w:eastAsia="zh-CN"/>
        </w:rPr>
        <w:tab/>
      </w:r>
      <w:r w:rsidRPr="0048412A">
        <w:rPr>
          <w:rFonts w:eastAsia="KaiTi"/>
          <w:lang w:eastAsia="zh-CN"/>
        </w:rPr>
        <w:t>保罗在此的祷告不只是关心于帖城教会在逼迫中的坚忍，也是关心他们圣洁的生活和善工。若与第</w:t>
      </w:r>
      <w:r w:rsidRPr="00C77766">
        <w:rPr>
          <w:rFonts w:eastAsia="KaiTi"/>
          <w:szCs w:val="32"/>
          <w:lang w:eastAsia="zh-CN"/>
        </w:rPr>
        <w:t>10</w:t>
      </w:r>
      <w:r w:rsidRPr="00C77766">
        <w:rPr>
          <w:rFonts w:eastAsia="KaiTi"/>
          <w:sz w:val="32"/>
          <w:szCs w:val="32"/>
          <w:lang w:eastAsia="zh-CN"/>
        </w:rPr>
        <w:t xml:space="preserve"> </w:t>
      </w:r>
      <w:r w:rsidRPr="0048412A">
        <w:rPr>
          <w:rFonts w:eastAsia="KaiTi"/>
          <w:lang w:eastAsia="zh-CN"/>
        </w:rPr>
        <w:t>节比较，</w:t>
      </w:r>
      <w:r w:rsidRPr="00C77766">
        <w:rPr>
          <w:rFonts w:ascii="KaiTi" w:eastAsia="KaiTi" w:hAnsi="KaiTi"/>
          <w:lang w:eastAsia="zh-CN"/>
        </w:rPr>
        <w:t>前者的“主得荣耀”乃是“将来”主降临时，主的荣耀在一切信的人中所反映出来</w:t>
      </w:r>
      <w:r w:rsidR="00C77766">
        <w:rPr>
          <w:rFonts w:ascii="KaiTi" w:eastAsia="KaiTi" w:hAnsi="KaiTi" w:hint="eastAsia"/>
          <w:lang w:eastAsia="zh-CN"/>
        </w:rPr>
        <w:t>。</w:t>
      </w:r>
      <w:r w:rsidRPr="00C77766">
        <w:rPr>
          <w:rFonts w:ascii="KaiTi" w:eastAsia="KaiTi" w:hAnsi="KaiTi"/>
          <w:lang w:eastAsia="zh-CN"/>
        </w:rPr>
        <w:t>而</w:t>
      </w:r>
      <w:r w:rsidRPr="0048412A">
        <w:rPr>
          <w:rFonts w:eastAsia="KaiTi"/>
          <w:lang w:eastAsia="zh-CN"/>
        </w:rPr>
        <w:t>第</w:t>
      </w:r>
      <w:r w:rsidRPr="0048412A">
        <w:rPr>
          <w:rFonts w:eastAsia="KaiTi"/>
          <w:lang w:eastAsia="zh-CN"/>
        </w:rPr>
        <w:t>12</w:t>
      </w:r>
      <w:r w:rsidRPr="0048412A">
        <w:rPr>
          <w:rFonts w:eastAsia="KaiTi"/>
          <w:lang w:eastAsia="zh-CN"/>
        </w:rPr>
        <w:t>节</w:t>
      </w:r>
      <w:r w:rsidRPr="00C77766">
        <w:rPr>
          <w:rFonts w:ascii="KaiTi" w:eastAsia="KaiTi" w:hAnsi="KaiTi"/>
          <w:lang w:eastAsia="zh-CN"/>
        </w:rPr>
        <w:t>“主得荣耀”和“得主荣耀”则是“现在”</w:t>
      </w:r>
      <w:r w:rsidRPr="00C77766">
        <w:rPr>
          <w:rFonts w:ascii="KaiTi" w:eastAsia="KaiTi" w:hAnsi="KaiTi"/>
          <w:b/>
          <w:bCs/>
          <w:u w:val="single"/>
          <w:lang w:eastAsia="zh-CN"/>
        </w:rPr>
        <w:t xml:space="preserve">日常操练的工夫    </w:t>
      </w:r>
      <w:r w:rsidRPr="00C77766">
        <w:rPr>
          <w:rFonts w:ascii="KaiTi" w:eastAsia="KaiTi" w:hAnsi="KaiTi"/>
          <w:lang w:eastAsia="zh-CN"/>
        </w:rPr>
        <w:t>。</w:t>
      </w:r>
    </w:p>
    <w:p w14:paraId="26DF245B" w14:textId="28305484" w:rsidR="00E82DCE" w:rsidRPr="0048412A" w:rsidRDefault="0048412A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jc w:val="right"/>
        <w:rPr>
          <w:rFonts w:eastAsia="KaiTi"/>
          <w:sz w:val="24"/>
        </w:rPr>
      </w:pPr>
      <w:r w:rsidRPr="0048412A">
        <w:rPr>
          <w:rFonts w:eastAsia="KaiTi"/>
          <w:sz w:val="16"/>
          <w:lang w:eastAsia="zh-CN"/>
        </w:rPr>
        <w:lastRenderedPageBreak/>
        <w:t>9-3</w:t>
      </w:r>
    </w:p>
    <w:p w14:paraId="598290BF" w14:textId="38898A74" w:rsidR="00E82DCE" w:rsidRPr="0048412A" w:rsidRDefault="0048412A" w:rsidP="00237D85">
      <w:pPr>
        <w:pStyle w:val="BodyTextIndent2"/>
        <w:tabs>
          <w:tab w:val="clear" w:pos="1440"/>
        </w:tabs>
        <w:spacing w:before="50" w:after="20"/>
        <w:ind w:leftChars="300" w:left="1889" w:rightChars="349" w:right="838" w:hangingChars="487" w:hanging="1169"/>
        <w:rPr>
          <w:rFonts w:eastAsia="KaiTi"/>
          <w:i/>
          <w:iCs/>
        </w:rPr>
      </w:pPr>
      <w:r w:rsidRPr="00C77766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48412A">
        <w:rPr>
          <w:rFonts w:eastAsia="KaiTi"/>
          <w:i/>
          <w:iCs/>
          <w:lang w:eastAsia="zh-CN"/>
        </w:rPr>
        <w:t xml:space="preserve">    </w:t>
      </w:r>
      <w:r w:rsidRPr="0048412A">
        <w:rPr>
          <w:rFonts w:eastAsia="KaiTi"/>
          <w:i/>
          <w:iCs/>
          <w:lang w:eastAsia="zh-CN"/>
        </w:rPr>
        <w:t>我们荣耀主名</w:t>
      </w:r>
      <w:r w:rsidR="00237D85">
        <w:rPr>
          <w:rFonts w:eastAsia="KaiTi" w:hint="eastAsia"/>
          <w:i/>
          <w:iCs/>
          <w:lang w:eastAsia="zh-CN"/>
        </w:rPr>
        <w:t>，</w:t>
      </w:r>
      <w:r w:rsidRPr="0048412A">
        <w:rPr>
          <w:rFonts w:eastAsia="KaiTi"/>
          <w:i/>
          <w:iCs/>
          <w:lang w:eastAsia="zh-CN"/>
        </w:rPr>
        <w:t>是在主来之时</w:t>
      </w:r>
      <w:r w:rsidR="00237D85">
        <w:rPr>
          <w:rFonts w:eastAsia="KaiTi" w:hint="eastAsia"/>
          <w:i/>
          <w:iCs/>
          <w:lang w:eastAsia="zh-CN"/>
        </w:rPr>
        <w:t>，</w:t>
      </w:r>
      <w:r w:rsidRPr="0048412A">
        <w:rPr>
          <w:rFonts w:eastAsia="KaiTi"/>
          <w:i/>
          <w:iCs/>
          <w:lang w:eastAsia="zh-CN"/>
        </w:rPr>
        <w:t>还是在现在</w:t>
      </w:r>
      <w:r w:rsidR="00237D85">
        <w:rPr>
          <w:rFonts w:eastAsia="KaiTi" w:hint="eastAsia"/>
          <w:i/>
          <w:iCs/>
          <w:lang w:eastAsia="zh-CN"/>
        </w:rPr>
        <w:t>？</w:t>
      </w:r>
      <w:r w:rsidRPr="0048412A">
        <w:rPr>
          <w:rFonts w:eastAsia="KaiTi"/>
          <w:i/>
          <w:iCs/>
          <w:lang w:eastAsia="zh-CN"/>
        </w:rPr>
        <w:t>若我们在困难之际</w:t>
      </w:r>
      <w:r w:rsidR="00237D85">
        <w:rPr>
          <w:rFonts w:eastAsia="KaiTi" w:hint="eastAsia"/>
          <w:i/>
          <w:iCs/>
          <w:lang w:eastAsia="zh-CN"/>
        </w:rPr>
        <w:t>，</w:t>
      </w:r>
      <w:r w:rsidRPr="0048412A">
        <w:rPr>
          <w:rFonts w:eastAsia="KaiTi"/>
          <w:i/>
          <w:iCs/>
          <w:lang w:eastAsia="zh-CN"/>
        </w:rPr>
        <w:t>又如何荣耀祂</w:t>
      </w:r>
      <w:r w:rsidR="00237D85">
        <w:rPr>
          <w:rFonts w:eastAsia="KaiTi" w:hint="eastAsia"/>
          <w:i/>
          <w:iCs/>
          <w:lang w:eastAsia="zh-CN"/>
        </w:rPr>
        <w:t>？</w:t>
      </w:r>
    </w:p>
    <w:p w14:paraId="00F7D97D" w14:textId="77777777" w:rsidR="00E82DCE" w:rsidRPr="0048412A" w:rsidRDefault="00E82DCE">
      <w:pPr>
        <w:pStyle w:val="BodyTextIndent"/>
        <w:tabs>
          <w:tab w:val="clear" w:pos="360"/>
          <w:tab w:val="left" w:pos="660"/>
          <w:tab w:val="left" w:pos="720"/>
          <w:tab w:val="left" w:pos="900"/>
        </w:tabs>
        <w:spacing w:beforeLines="0" w:before="50" w:after="20"/>
        <w:ind w:left="0"/>
        <w:rPr>
          <w:rFonts w:eastAsia="KaiTi"/>
        </w:rPr>
      </w:pPr>
    </w:p>
    <w:p w14:paraId="3F5F4BAE" w14:textId="09384DFC" w:rsidR="00E82DCE" w:rsidRPr="0048412A" w:rsidRDefault="0048412A">
      <w:pPr>
        <w:pStyle w:val="BodyTextIndent"/>
        <w:tabs>
          <w:tab w:val="clear" w:pos="360"/>
          <w:tab w:val="left" w:pos="720"/>
        </w:tabs>
        <w:spacing w:beforeLines="0" w:before="0"/>
        <w:ind w:left="0"/>
        <w:rPr>
          <w:rFonts w:eastAsia="KaiTi"/>
          <w:b/>
          <w:bCs/>
          <w:sz w:val="28"/>
        </w:rPr>
      </w:pPr>
      <w:r w:rsidRPr="0048412A">
        <w:rPr>
          <w:rFonts w:eastAsia="KaiTi"/>
          <w:b/>
          <w:bCs/>
          <w:sz w:val="28"/>
          <w:lang w:eastAsia="zh-CN"/>
        </w:rPr>
        <w:t>肆</w:t>
      </w:r>
      <w:r w:rsidRPr="0048412A">
        <w:rPr>
          <w:rFonts w:eastAsia="Microsoft YaHei"/>
          <w:b/>
          <w:bCs/>
          <w:sz w:val="28"/>
          <w:lang w:eastAsia="zh-CN"/>
        </w:rPr>
        <w:t>‧</w:t>
      </w:r>
      <w:r w:rsidRPr="0048412A">
        <w:rPr>
          <w:rFonts w:eastAsia="KaiTi"/>
          <w:b/>
          <w:bCs/>
          <w:sz w:val="28"/>
          <w:lang w:eastAsia="zh-CN"/>
        </w:rPr>
        <w:t xml:space="preserve"> </w:t>
      </w:r>
      <w:r w:rsidRPr="0048412A">
        <w:rPr>
          <w:rFonts w:eastAsia="KaiTi"/>
          <w:b/>
          <w:bCs/>
          <w:sz w:val="28"/>
          <w:lang w:eastAsia="zh-CN"/>
        </w:rPr>
        <w:t>结论</w:t>
      </w:r>
    </w:p>
    <w:p w14:paraId="45E71FB0" w14:textId="4B145B39" w:rsidR="00E82DCE" w:rsidRPr="0048412A" w:rsidRDefault="0048412A">
      <w:pPr>
        <w:pStyle w:val="BodyTextIndent"/>
        <w:tabs>
          <w:tab w:val="clear" w:pos="360"/>
          <w:tab w:val="left" w:pos="720"/>
        </w:tabs>
        <w:spacing w:beforeLines="0" w:before="0"/>
        <w:ind w:leftChars="225" w:left="540" w:firstLineChars="375" w:firstLine="900"/>
        <w:rPr>
          <w:rFonts w:eastAsia="KaiTi"/>
        </w:rPr>
      </w:pPr>
      <w:r w:rsidRPr="0048412A">
        <w:rPr>
          <w:rFonts w:eastAsia="KaiTi"/>
          <w:lang w:eastAsia="zh-CN"/>
        </w:rPr>
        <w:t>我们跟随主的人，不只是因着</w:t>
      </w:r>
      <w:r w:rsidRPr="0048412A">
        <w:rPr>
          <w:rFonts w:eastAsia="KaiTi"/>
          <w:b/>
          <w:bCs/>
          <w:u w:val="single"/>
          <w:lang w:eastAsia="zh-CN"/>
        </w:rPr>
        <w:t>将来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主降临，将与主同得荣耀的盼望，使我们可以坚忍各样苦难，同时也是因着必须在</w:t>
      </w:r>
      <w:r w:rsidRPr="0048412A">
        <w:rPr>
          <w:rFonts w:eastAsia="KaiTi"/>
          <w:b/>
          <w:bCs/>
          <w:u w:val="single"/>
          <w:lang w:eastAsia="zh-CN"/>
        </w:rPr>
        <w:t>现在</w:t>
      </w:r>
      <w:r w:rsidRPr="0048412A">
        <w:rPr>
          <w:rFonts w:eastAsia="KaiTi"/>
          <w:b/>
          <w:bCs/>
          <w:u w:val="single"/>
          <w:lang w:eastAsia="zh-CN"/>
        </w:rPr>
        <w:t xml:space="preserve">   </w:t>
      </w:r>
      <w:r w:rsidRPr="0048412A">
        <w:rPr>
          <w:rFonts w:eastAsia="KaiTi"/>
          <w:lang w:eastAsia="zh-CN"/>
        </w:rPr>
        <w:t>使主的名、主的荣耀在我们身上反映出来的诫命，使我们可以过一个配得蒙召恩典的圣洁生活。</w:t>
      </w:r>
    </w:p>
    <w:p w14:paraId="4EB78132" w14:textId="77777777" w:rsidR="00E82DCE" w:rsidRPr="0048412A" w:rsidRDefault="00E82DCE">
      <w:pPr>
        <w:pStyle w:val="BodyTextIndent"/>
        <w:tabs>
          <w:tab w:val="clear" w:pos="360"/>
          <w:tab w:val="left" w:pos="720"/>
        </w:tabs>
        <w:spacing w:beforeLines="0" w:before="0"/>
        <w:ind w:left="0"/>
        <w:rPr>
          <w:rFonts w:eastAsia="KaiTi"/>
        </w:rPr>
      </w:pPr>
    </w:p>
    <w:p w14:paraId="70E44855" w14:textId="3FE05387" w:rsidR="00E82DCE" w:rsidRPr="0048412A" w:rsidRDefault="0048412A">
      <w:pPr>
        <w:pStyle w:val="BodyTextIndent"/>
        <w:tabs>
          <w:tab w:val="clear" w:pos="360"/>
          <w:tab w:val="left" w:pos="720"/>
        </w:tabs>
        <w:spacing w:beforeLines="0" w:before="0"/>
        <w:ind w:left="0"/>
        <w:rPr>
          <w:rFonts w:eastAsia="KaiTi"/>
          <w:b/>
          <w:bCs/>
          <w:sz w:val="28"/>
        </w:rPr>
      </w:pPr>
      <w:r w:rsidRPr="0048412A">
        <w:rPr>
          <w:rFonts w:eastAsia="KaiTi"/>
          <w:b/>
          <w:bCs/>
          <w:sz w:val="28"/>
          <w:lang w:eastAsia="zh-CN"/>
        </w:rPr>
        <w:t>伍</w:t>
      </w:r>
      <w:r w:rsidRPr="0048412A">
        <w:rPr>
          <w:rFonts w:eastAsia="Microsoft YaHei"/>
          <w:b/>
          <w:bCs/>
          <w:sz w:val="28"/>
          <w:lang w:eastAsia="zh-CN"/>
        </w:rPr>
        <w:t>‧</w:t>
      </w:r>
      <w:r w:rsidRPr="0048412A">
        <w:rPr>
          <w:rFonts w:eastAsia="KaiTi"/>
          <w:b/>
          <w:bCs/>
          <w:sz w:val="28"/>
          <w:lang w:eastAsia="zh-CN"/>
        </w:rPr>
        <w:t xml:space="preserve"> </w:t>
      </w:r>
      <w:r w:rsidRPr="0048412A">
        <w:rPr>
          <w:rFonts w:eastAsia="KaiTi"/>
          <w:b/>
          <w:bCs/>
          <w:sz w:val="28"/>
          <w:lang w:eastAsia="zh-CN"/>
        </w:rPr>
        <w:t>作业</w:t>
      </w:r>
    </w:p>
    <w:p w14:paraId="00B7D7AC" w14:textId="24D82EC7" w:rsidR="00E82DCE" w:rsidRPr="00C77766" w:rsidRDefault="0048412A" w:rsidP="00B27E81">
      <w:pPr>
        <w:pStyle w:val="BodyTextIndent"/>
        <w:tabs>
          <w:tab w:val="clear" w:pos="360"/>
          <w:tab w:val="left" w:pos="720"/>
        </w:tabs>
        <w:spacing w:beforeLines="0" w:before="0"/>
        <w:ind w:left="540" w:firstLine="900"/>
        <w:rPr>
          <w:rFonts w:ascii="KaiTi" w:eastAsia="KaiTi" w:hAnsi="KaiTi"/>
        </w:rPr>
      </w:pPr>
      <w:r w:rsidRPr="0048412A">
        <w:rPr>
          <w:rFonts w:eastAsia="KaiTi"/>
          <w:lang w:eastAsia="zh-CN"/>
        </w:rPr>
        <w:t>速读帖后二章二次，并思想</w:t>
      </w:r>
      <w:r w:rsidRPr="00C77766">
        <w:rPr>
          <w:rFonts w:ascii="KaiTi" w:eastAsia="KaiTi" w:hAnsi="KaiTi"/>
          <w:lang w:eastAsia="zh-CN"/>
        </w:rPr>
        <w:t>“帖城教会</w:t>
      </w:r>
      <w:r w:rsidRPr="0048412A">
        <w:rPr>
          <w:rFonts w:eastAsia="KaiTi"/>
          <w:lang w:eastAsia="zh-CN"/>
        </w:rPr>
        <w:t>是发生</w:t>
      </w:r>
      <w:r w:rsidR="00C77766">
        <w:rPr>
          <w:rFonts w:eastAsia="KaiTi" w:hint="eastAsia"/>
          <w:lang w:eastAsia="zh-CN"/>
        </w:rPr>
        <w:t>了</w:t>
      </w:r>
      <w:r w:rsidRPr="0048412A">
        <w:rPr>
          <w:rFonts w:eastAsia="KaiTi"/>
          <w:lang w:eastAsia="zh-CN"/>
        </w:rPr>
        <w:t>什么问题</w:t>
      </w:r>
      <w:r w:rsidR="00B27E81" w:rsidRPr="00C77766">
        <w:rPr>
          <w:rFonts w:ascii="KaiTi" w:eastAsia="KaiTi" w:hAnsi="KaiTi"/>
          <w:lang w:eastAsia="zh-CN"/>
        </w:rPr>
        <w:t>”</w:t>
      </w:r>
      <w:r w:rsidRPr="0048412A">
        <w:rPr>
          <w:rFonts w:eastAsia="KaiTi"/>
          <w:lang w:eastAsia="zh-CN"/>
        </w:rPr>
        <w:t>，</w:t>
      </w:r>
      <w:r w:rsidR="00C77766">
        <w:rPr>
          <w:rFonts w:eastAsia="KaiTi" w:hint="eastAsia"/>
          <w:lang w:eastAsia="zh-CN"/>
        </w:rPr>
        <w:t>以至于</w:t>
      </w:r>
      <w:r w:rsidRPr="0048412A">
        <w:rPr>
          <w:rFonts w:eastAsia="KaiTi"/>
          <w:lang w:eastAsia="zh-CN"/>
        </w:rPr>
        <w:t>让保罗以</w:t>
      </w:r>
      <w:r w:rsidRPr="00C77766">
        <w:rPr>
          <w:rFonts w:eastAsia="KaiTi"/>
          <w:szCs w:val="32"/>
          <w:lang w:eastAsia="zh-CN"/>
        </w:rPr>
        <w:t>2:1~12</w:t>
      </w:r>
      <w:r w:rsidRPr="0048412A">
        <w:rPr>
          <w:rFonts w:eastAsia="KaiTi"/>
          <w:lang w:eastAsia="zh-CN"/>
        </w:rPr>
        <w:t>回复他们呢</w:t>
      </w:r>
      <w:r w:rsidRPr="00C77766">
        <w:rPr>
          <w:rFonts w:ascii="KaiTi" w:eastAsia="KaiTi" w:hAnsi="KaiTi"/>
          <w:lang w:eastAsia="zh-CN"/>
        </w:rPr>
        <w:t xml:space="preserve">? </w:t>
      </w:r>
    </w:p>
    <w:p w14:paraId="27D99F74" w14:textId="77777777" w:rsidR="00522DA1" w:rsidRPr="0048412A" w:rsidRDefault="00000000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rPr>
          <w:rFonts w:eastAsia="KaiTi"/>
          <w:szCs w:val="24"/>
        </w:rPr>
      </w:pPr>
      <w:r w:rsidRPr="0048412A">
        <w:rPr>
          <w:rFonts w:eastAsia="KaiTi"/>
          <w:szCs w:val="24"/>
        </w:rPr>
        <w:t xml:space="preserve"> </w:t>
      </w:r>
    </w:p>
    <w:sectPr w:rsidR="00522DA1" w:rsidRPr="0048412A">
      <w:pgSz w:w="12242" w:h="15842" w:code="1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6E7EA" w14:textId="77777777" w:rsidR="00DE65A2" w:rsidRDefault="00DE65A2">
      <w:r>
        <w:separator/>
      </w:r>
    </w:p>
  </w:endnote>
  <w:endnote w:type="continuationSeparator" w:id="0">
    <w:p w14:paraId="17D41F32" w14:textId="77777777" w:rsidR="00DE65A2" w:rsidRDefault="00DE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380000" w:usb2="00000016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BA52D" w14:textId="77777777" w:rsidR="00DE65A2" w:rsidRDefault="00DE65A2">
      <w:r>
        <w:separator/>
      </w:r>
    </w:p>
  </w:footnote>
  <w:footnote w:type="continuationSeparator" w:id="0">
    <w:p w14:paraId="3B90C925" w14:textId="77777777" w:rsidR="00DE65A2" w:rsidRDefault="00DE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4652F"/>
    <w:multiLevelType w:val="hybridMultilevel"/>
    <w:tmpl w:val="2F82159C"/>
    <w:lvl w:ilvl="0" w:tplc="46F463C0">
      <w:start w:val="1"/>
      <w:numFmt w:val="taiwaneseCountingThousand"/>
      <w:lvlText w:val="(%1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7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9" w15:restartNumberingAfterBreak="0">
    <w:nsid w:val="19074B8F"/>
    <w:multiLevelType w:val="hybridMultilevel"/>
    <w:tmpl w:val="AA1EF2E2"/>
    <w:lvl w:ilvl="0" w:tplc="C39EFC7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2038485B"/>
    <w:multiLevelType w:val="hybridMultilevel"/>
    <w:tmpl w:val="0A580C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9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5" w15:restartNumberingAfterBreak="0">
    <w:nsid w:val="526D6250"/>
    <w:multiLevelType w:val="hybridMultilevel"/>
    <w:tmpl w:val="6B365980"/>
    <w:lvl w:ilvl="0" w:tplc="A6DCD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6" w15:restartNumberingAfterBreak="0">
    <w:nsid w:val="54E77A49"/>
    <w:multiLevelType w:val="hybridMultilevel"/>
    <w:tmpl w:val="B86A5CD8"/>
    <w:lvl w:ilvl="0" w:tplc="F2B49A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8" w15:restartNumberingAfterBreak="0">
    <w:nsid w:val="5AF4191A"/>
    <w:multiLevelType w:val="hybridMultilevel"/>
    <w:tmpl w:val="CB38C40A"/>
    <w:lvl w:ilvl="0" w:tplc="F460A224">
      <w:start w:val="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9" w15:restartNumberingAfterBreak="0">
    <w:nsid w:val="5CEB7882"/>
    <w:multiLevelType w:val="hybridMultilevel"/>
    <w:tmpl w:val="94308940"/>
    <w:lvl w:ilvl="0" w:tplc="59C40B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1" w15:restartNumberingAfterBreak="0">
    <w:nsid w:val="5EBC0B84"/>
    <w:multiLevelType w:val="hybridMultilevel"/>
    <w:tmpl w:val="8098A600"/>
    <w:lvl w:ilvl="0" w:tplc="98E2BA2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5077874"/>
    <w:multiLevelType w:val="hybridMultilevel"/>
    <w:tmpl w:val="8EAA9E5A"/>
    <w:lvl w:ilvl="0" w:tplc="CC2A031C">
      <w:start w:val="1"/>
      <w:numFmt w:val="taiwaneseCountingThousand"/>
      <w:lvlText w:val="(%1)"/>
      <w:lvlJc w:val="left"/>
      <w:pPr>
        <w:tabs>
          <w:tab w:val="num" w:pos="1308"/>
        </w:tabs>
        <w:ind w:left="13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6355329"/>
    <w:multiLevelType w:val="hybridMultilevel"/>
    <w:tmpl w:val="747EA768"/>
    <w:lvl w:ilvl="0" w:tplc="01BCEC3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7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6CD203F2"/>
    <w:multiLevelType w:val="hybridMultilevel"/>
    <w:tmpl w:val="D0B68A94"/>
    <w:lvl w:ilvl="0" w:tplc="3F28554C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71017198"/>
    <w:multiLevelType w:val="hybridMultilevel"/>
    <w:tmpl w:val="35F8F7B4"/>
    <w:lvl w:ilvl="0" w:tplc="45BCB3EE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 w15:restartNumberingAfterBreak="0">
    <w:nsid w:val="73253121"/>
    <w:multiLevelType w:val="hybridMultilevel"/>
    <w:tmpl w:val="1EBC82CC"/>
    <w:lvl w:ilvl="0" w:tplc="EA043686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1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532495052">
    <w:abstractNumId w:val="17"/>
  </w:num>
  <w:num w:numId="2" w16cid:durableId="1189103401">
    <w:abstractNumId w:val="3"/>
  </w:num>
  <w:num w:numId="3" w16cid:durableId="740559697">
    <w:abstractNumId w:val="37"/>
  </w:num>
  <w:num w:numId="4" w16cid:durableId="1624268624">
    <w:abstractNumId w:val="20"/>
  </w:num>
  <w:num w:numId="5" w16cid:durableId="1071540614">
    <w:abstractNumId w:val="41"/>
  </w:num>
  <w:num w:numId="6" w16cid:durableId="2049648387">
    <w:abstractNumId w:val="0"/>
  </w:num>
  <w:num w:numId="7" w16cid:durableId="1710954928">
    <w:abstractNumId w:val="32"/>
  </w:num>
  <w:num w:numId="8" w16cid:durableId="417949573">
    <w:abstractNumId w:val="16"/>
  </w:num>
  <w:num w:numId="9" w16cid:durableId="968170340">
    <w:abstractNumId w:val="7"/>
  </w:num>
  <w:num w:numId="10" w16cid:durableId="2045135094">
    <w:abstractNumId w:val="8"/>
  </w:num>
  <w:num w:numId="11" w16cid:durableId="945312834">
    <w:abstractNumId w:val="24"/>
  </w:num>
  <w:num w:numId="12" w16cid:durableId="807742231">
    <w:abstractNumId w:val="27"/>
  </w:num>
  <w:num w:numId="13" w16cid:durableId="1189178337">
    <w:abstractNumId w:val="2"/>
  </w:num>
  <w:num w:numId="14" w16cid:durableId="1867475893">
    <w:abstractNumId w:val="23"/>
  </w:num>
  <w:num w:numId="15" w16cid:durableId="1018656673">
    <w:abstractNumId w:val="18"/>
  </w:num>
  <w:num w:numId="16" w16cid:durableId="818696129">
    <w:abstractNumId w:val="14"/>
  </w:num>
  <w:num w:numId="17" w16cid:durableId="1437483134">
    <w:abstractNumId w:val="21"/>
  </w:num>
  <w:num w:numId="18" w16cid:durableId="1735934929">
    <w:abstractNumId w:val="22"/>
  </w:num>
  <w:num w:numId="19" w16cid:durableId="1989746482">
    <w:abstractNumId w:val="5"/>
  </w:num>
  <w:num w:numId="20" w16cid:durableId="55862036">
    <w:abstractNumId w:val="30"/>
  </w:num>
  <w:num w:numId="21" w16cid:durableId="791754812">
    <w:abstractNumId w:val="6"/>
  </w:num>
  <w:num w:numId="22" w16cid:durableId="82844711">
    <w:abstractNumId w:val="11"/>
  </w:num>
  <w:num w:numId="23" w16cid:durableId="1301111575">
    <w:abstractNumId w:val="36"/>
  </w:num>
  <w:num w:numId="24" w16cid:durableId="1133209119">
    <w:abstractNumId w:val="19"/>
  </w:num>
  <w:num w:numId="25" w16cid:durableId="1831865340">
    <w:abstractNumId w:val="15"/>
  </w:num>
  <w:num w:numId="26" w16cid:durableId="1724017697">
    <w:abstractNumId w:val="10"/>
  </w:num>
  <w:num w:numId="27" w16cid:durableId="2008632026">
    <w:abstractNumId w:val="33"/>
  </w:num>
  <w:num w:numId="28" w16cid:durableId="1680279006">
    <w:abstractNumId w:val="2"/>
  </w:num>
  <w:num w:numId="29" w16cid:durableId="1415513734">
    <w:abstractNumId w:val="13"/>
  </w:num>
  <w:num w:numId="30" w16cid:durableId="1984847497">
    <w:abstractNumId w:val="4"/>
  </w:num>
  <w:num w:numId="31" w16cid:durableId="29958639">
    <w:abstractNumId w:val="35"/>
  </w:num>
  <w:num w:numId="32" w16cid:durableId="213351369">
    <w:abstractNumId w:val="31"/>
  </w:num>
  <w:num w:numId="33" w16cid:durableId="486940701">
    <w:abstractNumId w:val="40"/>
  </w:num>
  <w:num w:numId="34" w16cid:durableId="660743051">
    <w:abstractNumId w:val="25"/>
  </w:num>
  <w:num w:numId="35" w16cid:durableId="858355942">
    <w:abstractNumId w:val="29"/>
  </w:num>
  <w:num w:numId="36" w16cid:durableId="1359308983">
    <w:abstractNumId w:val="26"/>
  </w:num>
  <w:num w:numId="37" w16cid:durableId="37946185">
    <w:abstractNumId w:val="12"/>
  </w:num>
  <w:num w:numId="38" w16cid:durableId="980110761">
    <w:abstractNumId w:val="1"/>
  </w:num>
  <w:num w:numId="39" w16cid:durableId="429936058">
    <w:abstractNumId w:val="38"/>
  </w:num>
  <w:num w:numId="40" w16cid:durableId="678778080">
    <w:abstractNumId w:val="34"/>
  </w:num>
  <w:num w:numId="41" w16cid:durableId="1578973782">
    <w:abstractNumId w:val="39"/>
  </w:num>
  <w:num w:numId="42" w16cid:durableId="851337792">
    <w:abstractNumId w:val="9"/>
  </w:num>
  <w:num w:numId="43" w16cid:durableId="20410835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27"/>
    <w:rsid w:val="00237D85"/>
    <w:rsid w:val="0048412A"/>
    <w:rsid w:val="00522DA1"/>
    <w:rsid w:val="005524A3"/>
    <w:rsid w:val="00922527"/>
    <w:rsid w:val="0092252D"/>
    <w:rsid w:val="00B27E81"/>
    <w:rsid w:val="00BA6500"/>
    <w:rsid w:val="00C226B2"/>
    <w:rsid w:val="00C77766"/>
    <w:rsid w:val="00DE65A2"/>
    <w:rsid w:val="00E8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4F556"/>
  <w15:chartTrackingRefBased/>
  <w15:docId w15:val="{79B53979-8E0F-4237-A6FE-FD9C6661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6</cp:revision>
  <cp:lastPrinted>2025-03-29T20:30:00Z</cp:lastPrinted>
  <dcterms:created xsi:type="dcterms:W3CDTF">2025-03-29T19:53:00Z</dcterms:created>
  <dcterms:modified xsi:type="dcterms:W3CDTF">2025-03-29T22:25:00Z</dcterms:modified>
</cp:coreProperties>
</file>