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12F726E6" w:rsidR="00311D38" w:rsidRPr="00956BF2" w:rsidRDefault="0016703D" w:rsidP="0016703D">
      <w:pPr>
        <w:tabs>
          <w:tab w:val="left" w:pos="840"/>
        </w:tabs>
        <w:rPr>
          <w:rFonts w:ascii="KaiTi" w:eastAsia="KaiTi" w:hAnsi="KaiTi" w:hint="eastAsia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0CC6F9D0">
                <wp:simplePos x="0" y="0"/>
                <wp:positionH relativeFrom="column">
                  <wp:posOffset>-132080</wp:posOffset>
                </wp:positionH>
                <wp:positionV relativeFrom="paragraph">
                  <wp:posOffset>462147</wp:posOffset>
                </wp:positionV>
                <wp:extent cx="6525260" cy="2048586"/>
                <wp:effectExtent l="19050" t="19050" r="27940" b="2794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20485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CCBC9" id="Rectangle 1" o:spid="_x0000_s1026" style="position:absolute;margin-left:-10.4pt;margin-top:36.4pt;width:513.8pt;height:1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311D38">
        <w:rPr>
          <w:rFonts w:eastAsia="SimSun" w:hint="eastAsia"/>
          <w:b/>
          <w:sz w:val="32"/>
          <w:u w:val="single"/>
          <w:lang w:eastAsia="zh-CN"/>
        </w:rPr>
        <w:t>21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311D38">
        <w:rPr>
          <w:rFonts w:eastAsia="SimSun" w:hint="eastAsia"/>
          <w:b/>
          <w:sz w:val="32"/>
          <w:u w:val="single"/>
          <w:lang w:eastAsia="zh-CN"/>
        </w:rPr>
        <w:t>31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6975ECAA" w14:textId="40DA4528" w:rsidR="00311D38" w:rsidRPr="00DA7054" w:rsidRDefault="00311D38" w:rsidP="00311D38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21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31</w:t>
      </w:r>
    </w:p>
    <w:p w14:paraId="6C051810" w14:textId="77777777" w:rsidR="00311D38" w:rsidRDefault="00311D38" w:rsidP="00311D38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21</w:t>
      </w:r>
      <w:r w:rsidRPr="004C690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 </w:t>
      </w:r>
      <w:r w:rsidRPr="004C6903">
        <w:rPr>
          <w:rFonts w:ascii="KaiTi" w:eastAsia="KaiTi" w:hAnsi="KaiTi"/>
          <w:b/>
          <w:szCs w:val="24"/>
          <w:lang w:eastAsia="zh-CN"/>
        </w:rPr>
        <w:t>到了迦百农，耶稣就在安息日进了会堂教训人</w:t>
      </w:r>
      <w:r w:rsidRPr="004C6903">
        <w:rPr>
          <w:rFonts w:ascii="KaiTi" w:eastAsia="KaiTi" w:hAnsi="KaiTi" w:cs="PMingLiU" w:hint="eastAsia"/>
          <w:b/>
          <w:szCs w:val="24"/>
          <w:lang w:eastAsia="zh-CN"/>
        </w:rPr>
        <w:t>。</w:t>
      </w:r>
      <w:r w:rsidRPr="004C6903">
        <w:rPr>
          <w:rFonts w:eastAsia="KaiTi"/>
          <w:b/>
          <w:bCs/>
          <w:i/>
          <w:color w:val="EE0000"/>
          <w:sz w:val="18"/>
          <w:szCs w:val="24"/>
          <w:lang w:eastAsia="zh-CN"/>
        </w:rPr>
        <w:t>22</w:t>
      </w:r>
      <w:r w:rsidRPr="004C6903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4C6903">
        <w:rPr>
          <w:rFonts w:ascii="KaiTi" w:eastAsia="KaiTi" w:hAnsi="KaiTi"/>
          <w:b/>
          <w:szCs w:val="24"/>
          <w:lang w:eastAsia="zh-CN"/>
        </w:rPr>
        <w:t>众人很希奇他的教训，因为他教训他们，正像有权柄的人，不像文士</w:t>
      </w:r>
      <w:r w:rsidRPr="004C6903">
        <w:rPr>
          <w:rFonts w:ascii="KaiTi" w:eastAsia="KaiTi" w:hAnsi="KaiTi" w:cs="PMingLiU" w:hint="eastAsia"/>
          <w:b/>
          <w:szCs w:val="24"/>
          <w:lang w:eastAsia="zh-CN"/>
        </w:rPr>
        <w:t>。</w:t>
      </w:r>
      <w:r w:rsidRPr="004C6903">
        <w:rPr>
          <w:rFonts w:eastAsia="KaiTi"/>
          <w:b/>
          <w:bCs/>
          <w:i/>
          <w:color w:val="EE0000"/>
          <w:sz w:val="18"/>
          <w:szCs w:val="24"/>
          <w:lang w:eastAsia="zh-CN"/>
        </w:rPr>
        <w:t>23</w:t>
      </w:r>
      <w:r w:rsidRPr="004C6903">
        <w:rPr>
          <w:rFonts w:eastAsia="KaiTi" w:hint="eastAsia"/>
          <w:b/>
          <w:bCs/>
          <w:i/>
          <w:color w:val="EE0000"/>
          <w:sz w:val="20"/>
          <w:szCs w:val="24"/>
          <w:lang w:eastAsia="zh-CN"/>
        </w:rPr>
        <w:t xml:space="preserve"> </w:t>
      </w:r>
      <w:r w:rsidRPr="004C6903">
        <w:rPr>
          <w:rFonts w:ascii="KaiTi" w:eastAsia="KaiTi" w:hAnsi="KaiTi"/>
          <w:b/>
          <w:szCs w:val="24"/>
          <w:lang w:eastAsia="zh-CN"/>
        </w:rPr>
        <w:t>在会堂里，有一个人被污鬼附着。他喊叫说</w:t>
      </w:r>
      <w:r w:rsidRPr="004C6903">
        <w:rPr>
          <w:rFonts w:ascii="KaiTi" w:eastAsia="KaiTi" w:hAnsi="KaiTi" w:cs="PMingLiU" w:hint="eastAsia"/>
          <w:b/>
          <w:szCs w:val="24"/>
          <w:lang w:eastAsia="zh-CN"/>
        </w:rPr>
        <w:t>：</w:t>
      </w:r>
      <w:r w:rsidRPr="004C6903">
        <w:rPr>
          <w:rFonts w:eastAsia="KaiTi"/>
          <w:b/>
          <w:bCs/>
          <w:i/>
          <w:color w:val="EE0000"/>
          <w:sz w:val="18"/>
          <w:szCs w:val="24"/>
          <w:lang w:eastAsia="zh-CN"/>
        </w:rPr>
        <w:t xml:space="preserve">24 </w:t>
      </w:r>
      <w:r w:rsidRPr="004C6903">
        <w:rPr>
          <w:rFonts w:ascii="KaiTi" w:eastAsia="KaiTi" w:hAnsi="KaiTi"/>
          <w:b/>
          <w:szCs w:val="24"/>
          <w:lang w:eastAsia="zh-CN"/>
        </w:rPr>
        <w:t xml:space="preserve">“拿撒勒人耶稣，我们与你有甚么相干，你来灭我们吗？我知道你是谁，乃是 </w:t>
      </w:r>
      <w:r w:rsidRPr="004C6903">
        <w:rPr>
          <w:rFonts w:ascii="KaiTi" w:eastAsia="KaiTi" w:hAnsi="KaiTi" w:cs="PMingLiU" w:hint="eastAsia"/>
          <w:b/>
          <w:szCs w:val="24"/>
          <w:lang w:eastAsia="zh-CN"/>
        </w:rPr>
        <w:t>神</w:t>
      </w:r>
      <w:r w:rsidRPr="004C6903">
        <w:rPr>
          <w:rFonts w:ascii="KaiTi" w:eastAsia="KaiTi" w:hAnsi="KaiTi"/>
          <w:b/>
          <w:szCs w:val="24"/>
          <w:lang w:eastAsia="zh-CN"/>
        </w:rPr>
        <w:t>的圣者！”</w:t>
      </w:r>
      <w:r w:rsidRPr="004C6903">
        <w:rPr>
          <w:b/>
          <w:bCs/>
          <w:i/>
          <w:color w:val="EE0000"/>
          <w:sz w:val="18"/>
          <w:szCs w:val="22"/>
          <w:lang w:eastAsia="zh-CN"/>
        </w:rPr>
        <w:t>25</w:t>
      </w:r>
      <w:r w:rsidRPr="004C6903">
        <w:rPr>
          <w:rFonts w:eastAsia="KaiTi"/>
          <w:b/>
          <w:szCs w:val="24"/>
          <w:lang w:eastAsia="zh-CN"/>
        </w:rPr>
        <w:t>耶稣责备他说</w:t>
      </w:r>
      <w:proofErr w:type="gramStart"/>
      <w:r w:rsidRPr="004C6903">
        <w:rPr>
          <w:rFonts w:ascii="KaiTi" w:eastAsia="KaiTi" w:hAnsi="KaiTi"/>
          <w:b/>
          <w:szCs w:val="24"/>
          <w:lang w:eastAsia="zh-CN"/>
        </w:rPr>
        <w:t>：“</w:t>
      </w:r>
      <w:proofErr w:type="gramEnd"/>
      <w:r w:rsidRPr="004C6903">
        <w:rPr>
          <w:rFonts w:eastAsia="KaiTi"/>
          <w:b/>
          <w:szCs w:val="24"/>
          <w:lang w:eastAsia="zh-CN"/>
        </w:rPr>
        <w:t>不要做声，从这人身上出来吧！</w:t>
      </w:r>
      <w:r w:rsidRPr="004C6903">
        <w:rPr>
          <w:rFonts w:ascii="KaiTi" w:eastAsia="KaiTi" w:hAnsi="KaiTi"/>
          <w:b/>
          <w:szCs w:val="24"/>
          <w:lang w:eastAsia="zh-CN"/>
        </w:rPr>
        <w:t>”</w:t>
      </w: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26</w:t>
      </w:r>
      <w:r w:rsidRPr="004C6903">
        <w:rPr>
          <w:rFonts w:eastAsia="KaiTi"/>
          <w:b/>
          <w:szCs w:val="24"/>
          <w:lang w:eastAsia="zh-CN"/>
        </w:rPr>
        <w:t>污鬼叫那人抽了一阵风，大声喊叫，就出来了。</w:t>
      </w: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27</w:t>
      </w:r>
      <w:r w:rsidRPr="004C6903">
        <w:rPr>
          <w:rFonts w:eastAsia="KaiTi"/>
          <w:b/>
          <w:szCs w:val="24"/>
          <w:lang w:eastAsia="zh-CN"/>
        </w:rPr>
        <w:t>众人都惊讶，以致彼此对问说</w:t>
      </w:r>
      <w:proofErr w:type="gramStart"/>
      <w:r w:rsidRPr="004C6903">
        <w:rPr>
          <w:rFonts w:ascii="KaiTi" w:eastAsia="KaiTi" w:hAnsi="KaiTi"/>
          <w:b/>
          <w:szCs w:val="24"/>
          <w:lang w:eastAsia="zh-CN"/>
        </w:rPr>
        <w:t>：“</w:t>
      </w:r>
      <w:proofErr w:type="gramEnd"/>
      <w:r w:rsidRPr="004C6903">
        <w:rPr>
          <w:rFonts w:ascii="KaiTi" w:eastAsia="KaiTi" w:hAnsi="KaiTi"/>
          <w:b/>
          <w:szCs w:val="24"/>
          <w:lang w:eastAsia="zh-CN"/>
        </w:rPr>
        <w:t>这是甚么事？是个新道理啊！他用权柄吩咐污鬼，连污鬼也听从了他。”</w:t>
      </w: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28</w:t>
      </w:r>
      <w:r w:rsidRPr="004C6903">
        <w:rPr>
          <w:rFonts w:eastAsia="KaiTi"/>
          <w:b/>
          <w:szCs w:val="24"/>
          <w:lang w:eastAsia="zh-CN"/>
        </w:rPr>
        <w:t>耶稣的名声就传遍了加利利的四方。</w:t>
      </w:r>
    </w:p>
    <w:p w14:paraId="1A7903A5" w14:textId="77777777" w:rsidR="00311D38" w:rsidRPr="004C6903" w:rsidRDefault="00311D38" w:rsidP="00311D38">
      <w:pPr>
        <w:tabs>
          <w:tab w:val="left" w:pos="630"/>
        </w:tabs>
        <w:spacing w:before="60" w:line="320" w:lineRule="exact"/>
        <w:rPr>
          <w:rFonts w:eastAsia="KaiTi"/>
          <w:b/>
          <w:sz w:val="22"/>
          <w:szCs w:val="28"/>
          <w:lang w:eastAsia="zh-CN"/>
        </w:rPr>
      </w:pP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29</w:t>
      </w:r>
      <w:r w:rsidRPr="004C6903">
        <w:rPr>
          <w:rFonts w:eastAsia="KaiTi"/>
          <w:b/>
          <w:szCs w:val="24"/>
          <w:lang w:eastAsia="zh-CN"/>
        </w:rPr>
        <w:t>他们一出会堂，就同着雅各、约翰，进了西门和安得烈的家。</w:t>
      </w: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30</w:t>
      </w:r>
      <w:r w:rsidRPr="004C6903">
        <w:rPr>
          <w:rFonts w:eastAsia="KaiTi"/>
          <w:b/>
          <w:szCs w:val="24"/>
          <w:lang w:eastAsia="zh-CN"/>
        </w:rPr>
        <w:t>西门的岳母正害热病躺着，就有人告诉耶稣。</w:t>
      </w:r>
      <w:r w:rsidRPr="004C6903">
        <w:rPr>
          <w:rFonts w:eastAsia="KaiTi"/>
          <w:b/>
          <w:bCs/>
          <w:i/>
          <w:color w:val="EE0000"/>
          <w:sz w:val="18"/>
          <w:szCs w:val="22"/>
          <w:lang w:eastAsia="zh-CN"/>
        </w:rPr>
        <w:t>31</w:t>
      </w:r>
      <w:r w:rsidRPr="004C6903">
        <w:rPr>
          <w:rFonts w:eastAsia="KaiTi"/>
          <w:b/>
          <w:szCs w:val="24"/>
          <w:lang w:eastAsia="zh-CN"/>
        </w:rPr>
        <w:t>耶稣进前拉着她的手，扶她起来，热就退了，她就服事他们。</w:t>
      </w:r>
      <w:r w:rsidRPr="004C6903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07028565" w14:textId="77777777" w:rsidR="00D57131" w:rsidRPr="00DA7054" w:rsidRDefault="00D57131" w:rsidP="00BA56D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071AA2F0" w:rsidR="00D57131" w:rsidRPr="00552648" w:rsidRDefault="00D57131" w:rsidP="00BA56D5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311D38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311D38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311D38">
        <w:rPr>
          <w:rFonts w:eastAsia="SimSun" w:hint="eastAsia"/>
          <w:lang w:eastAsia="zh-CN"/>
        </w:rPr>
        <w:t>众人看耶稣的教训和文士的教训，为何会有不同的感受</w:t>
      </w:r>
      <w:r w:rsidR="00311D38" w:rsidRPr="006D4B38">
        <w:rPr>
          <w:rFonts w:eastAsia="SimSun"/>
          <w:lang w:eastAsia="zh-CN"/>
        </w:rPr>
        <w:t>？</w:t>
      </w:r>
      <w:r w:rsidR="00311D38">
        <w:rPr>
          <w:rFonts w:eastAsia="SimSun" w:hint="eastAsia"/>
          <w:lang w:eastAsia="zh-CN"/>
        </w:rPr>
        <w:t>从耶稣的教训和赶鬼事情上，让人们看出耶稣是什么样的人？</w:t>
      </w:r>
      <w:r w:rsidR="00311D38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311D38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311D38">
        <w:rPr>
          <w:rFonts w:eastAsia="SimSun" w:hint="eastAsia"/>
          <w:lang w:eastAsia="zh-CN"/>
        </w:rPr>
        <w:t>圣经中所记载、</w:t>
      </w:r>
      <w:proofErr w:type="gramStart"/>
      <w:r w:rsidR="00311D38">
        <w:rPr>
          <w:rFonts w:eastAsia="SimSun" w:hint="eastAsia"/>
          <w:lang w:eastAsia="zh-CN"/>
        </w:rPr>
        <w:t>所讲的“</w:t>
      </w:r>
      <w:proofErr w:type="gramEnd"/>
      <w:r w:rsidR="00311D38">
        <w:rPr>
          <w:rFonts w:eastAsia="SimSun" w:hint="eastAsia"/>
          <w:lang w:eastAsia="zh-CN"/>
        </w:rPr>
        <w:t>鬼、</w:t>
      </w:r>
      <w:proofErr w:type="gramStart"/>
      <w:r w:rsidR="00311D38">
        <w:rPr>
          <w:rFonts w:eastAsia="SimSun" w:hint="eastAsia"/>
          <w:lang w:eastAsia="zh-CN"/>
        </w:rPr>
        <w:t>污鬼”，</w:t>
      </w:r>
      <w:proofErr w:type="gramEnd"/>
      <w:r w:rsidR="00311D38">
        <w:rPr>
          <w:rFonts w:eastAsia="SimSun" w:hint="eastAsia"/>
          <w:lang w:eastAsia="zh-CN"/>
        </w:rPr>
        <w:t>到底是指什么？它们为何会附着在人的身上？</w:t>
      </w:r>
      <w:r w:rsidR="00311D38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311D38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311D38">
        <w:rPr>
          <w:rFonts w:eastAsia="KaiTi" w:hint="eastAsia"/>
          <w:b/>
          <w:lang w:eastAsia="zh-CN"/>
        </w:rPr>
        <w:t>今天我们对“</w:t>
      </w:r>
      <w:proofErr w:type="gramEnd"/>
      <w:r w:rsidR="00311D38">
        <w:rPr>
          <w:rFonts w:eastAsia="KaiTi" w:hint="eastAsia"/>
          <w:b/>
          <w:lang w:eastAsia="zh-CN"/>
        </w:rPr>
        <w:t>魔鬼、</w:t>
      </w:r>
      <w:proofErr w:type="gramStart"/>
      <w:r w:rsidR="00311D38">
        <w:rPr>
          <w:rFonts w:eastAsia="KaiTi" w:hint="eastAsia"/>
          <w:b/>
          <w:lang w:eastAsia="zh-CN"/>
        </w:rPr>
        <w:t>污鬼”当有那些认识</w:t>
      </w:r>
      <w:proofErr w:type="gramEnd"/>
      <w:r w:rsidR="00311D38" w:rsidRPr="006D4B38">
        <w:rPr>
          <w:rFonts w:eastAsia="KaiTi"/>
          <w:b/>
          <w:lang w:eastAsia="zh-CN"/>
        </w:rPr>
        <w:t>（</w:t>
      </w:r>
      <w:r w:rsidR="00311D38">
        <w:rPr>
          <w:rFonts w:eastAsia="KaiTi" w:hint="eastAsia"/>
          <w:b/>
          <w:lang w:eastAsia="zh-CN"/>
        </w:rPr>
        <w:t>弗</w:t>
      </w:r>
      <w:r w:rsidR="00311D38">
        <w:rPr>
          <w:rFonts w:eastAsia="KaiTi" w:hint="eastAsia"/>
          <w:b/>
          <w:lang w:eastAsia="zh-CN"/>
        </w:rPr>
        <w:t xml:space="preserve">2:2, </w:t>
      </w:r>
      <w:r w:rsidR="00311D38">
        <w:rPr>
          <w:rFonts w:eastAsia="KaiTi" w:hint="eastAsia"/>
          <w:b/>
          <w:lang w:eastAsia="zh-CN"/>
        </w:rPr>
        <w:t>林前</w:t>
      </w:r>
      <w:r w:rsidR="00311D38">
        <w:rPr>
          <w:rFonts w:eastAsia="KaiTi" w:hint="eastAsia"/>
          <w:b/>
          <w:lang w:eastAsia="zh-CN"/>
        </w:rPr>
        <w:t xml:space="preserve">6:3, </w:t>
      </w:r>
      <w:r w:rsidR="00311D38">
        <w:rPr>
          <w:rFonts w:eastAsia="KaiTi" w:hint="eastAsia"/>
          <w:b/>
          <w:lang w:eastAsia="zh-CN"/>
        </w:rPr>
        <w:t>启</w:t>
      </w:r>
      <w:r w:rsidR="00311D38">
        <w:rPr>
          <w:rFonts w:eastAsia="KaiTi" w:hint="eastAsia"/>
          <w:b/>
          <w:lang w:eastAsia="zh-CN"/>
        </w:rPr>
        <w:t>20:10</w:t>
      </w:r>
      <w:r w:rsidR="00311D38" w:rsidRPr="006D4B38">
        <w:rPr>
          <w:rFonts w:eastAsia="KaiTi"/>
          <w:b/>
          <w:lang w:eastAsia="zh-CN"/>
        </w:rPr>
        <w:t>）</w:t>
      </w:r>
      <w:r w:rsidR="00311D38">
        <w:rPr>
          <w:rFonts w:eastAsia="KaiTi" w:hint="eastAsia"/>
          <w:b/>
          <w:lang w:eastAsia="zh-CN"/>
        </w:rPr>
        <w:t>？</w:t>
      </w:r>
      <w:r w:rsidR="00311D38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311D38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311D38">
        <w:rPr>
          <w:rFonts w:eastAsia="KaiTi" w:hint="eastAsia"/>
          <w:b/>
          <w:lang w:eastAsia="zh-CN"/>
        </w:rPr>
        <w:t>神要我们如何面对它们的伎俩</w:t>
      </w:r>
      <w:r w:rsidR="00311D38" w:rsidRPr="006D4B38">
        <w:rPr>
          <w:rFonts w:eastAsia="KaiTi"/>
          <w:b/>
          <w:lang w:eastAsia="zh-CN"/>
        </w:rPr>
        <w:t>（</w:t>
      </w:r>
      <w:r w:rsidR="00311D38">
        <w:rPr>
          <w:rFonts w:eastAsia="KaiTi" w:hint="eastAsia"/>
          <w:b/>
          <w:lang w:eastAsia="zh-CN"/>
        </w:rPr>
        <w:t>弗</w:t>
      </w:r>
      <w:r w:rsidR="00311D38">
        <w:rPr>
          <w:rFonts w:eastAsia="KaiTi" w:hint="eastAsia"/>
          <w:b/>
          <w:lang w:eastAsia="zh-CN"/>
        </w:rPr>
        <w:t xml:space="preserve">4:27, 6:10-11, </w:t>
      </w:r>
      <w:r w:rsidR="00311D38">
        <w:rPr>
          <w:rFonts w:eastAsia="KaiTi" w:hint="eastAsia"/>
          <w:b/>
          <w:lang w:eastAsia="zh-CN"/>
        </w:rPr>
        <w:t>雅</w:t>
      </w:r>
      <w:r w:rsidR="00311D38">
        <w:rPr>
          <w:rFonts w:eastAsia="KaiTi" w:hint="eastAsia"/>
          <w:b/>
          <w:lang w:eastAsia="zh-CN"/>
        </w:rPr>
        <w:t xml:space="preserve">4:7, </w:t>
      </w:r>
      <w:r w:rsidR="00311D38">
        <w:rPr>
          <w:rFonts w:eastAsia="KaiTi" w:hint="eastAsia"/>
          <w:b/>
          <w:lang w:eastAsia="zh-CN"/>
        </w:rPr>
        <w:t>彼前</w:t>
      </w:r>
      <w:r w:rsidR="00311D38">
        <w:rPr>
          <w:rFonts w:eastAsia="KaiTi" w:hint="eastAsia"/>
          <w:b/>
          <w:lang w:eastAsia="zh-CN"/>
        </w:rPr>
        <w:t xml:space="preserve">5:8-9, </w:t>
      </w:r>
      <w:r w:rsidR="00311D38">
        <w:rPr>
          <w:rFonts w:eastAsia="KaiTi" w:hint="eastAsia"/>
          <w:b/>
          <w:lang w:eastAsia="zh-CN"/>
        </w:rPr>
        <w:t>约一</w:t>
      </w:r>
      <w:r w:rsidR="00311D38">
        <w:rPr>
          <w:rFonts w:eastAsia="KaiTi" w:hint="eastAsia"/>
          <w:b/>
          <w:lang w:eastAsia="zh-CN"/>
        </w:rPr>
        <w:t>4:4</w:t>
      </w:r>
      <w:r w:rsidR="00311D38"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6E8F1BAA" w:rsidR="00D57131" w:rsidRDefault="00D57131" w:rsidP="0016703D">
      <w:pPr>
        <w:spacing w:before="126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311D38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311D38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311D38">
        <w:rPr>
          <w:rFonts w:ascii="KaiTi" w:eastAsia="KaiTi" w:hAnsi="KaiTi" w:hint="eastAsia"/>
          <w:b/>
          <w:lang w:eastAsia="zh-CN"/>
        </w:rPr>
        <w:t>从西门彼得岳母得医治后的动作来看，我们蒙恩后可以作什么</w:t>
      </w:r>
      <w:r w:rsidR="00311D38" w:rsidRPr="006D4B38">
        <w:rPr>
          <w:rFonts w:eastAsia="KaiTi"/>
          <w:b/>
          <w:lang w:eastAsia="zh-CN"/>
        </w:rPr>
        <w:t>（</w:t>
      </w:r>
      <w:r w:rsidR="00311D38">
        <w:rPr>
          <w:rFonts w:eastAsia="KaiTi" w:hint="eastAsia"/>
          <w:b/>
          <w:lang w:eastAsia="zh-CN"/>
        </w:rPr>
        <w:t>来</w:t>
      </w:r>
      <w:r w:rsidR="00311D38">
        <w:rPr>
          <w:rFonts w:eastAsia="KaiTi" w:hint="eastAsia"/>
          <w:b/>
          <w:lang w:eastAsia="zh-CN"/>
        </w:rPr>
        <w:t>12:28</w:t>
      </w:r>
      <w:r w:rsidR="00311D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16703D">
      <w:pPr>
        <w:tabs>
          <w:tab w:val="left" w:pos="840"/>
        </w:tabs>
        <w:spacing w:before="60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7DED004E" w14:textId="1AAB77F2" w:rsidR="00D57131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proofErr w:type="gramStart"/>
      <w:r w:rsidRPr="0016703D">
        <w:rPr>
          <w:rFonts w:eastAsia="KaiTi" w:hint="eastAsia"/>
          <w:bCs/>
          <w:szCs w:val="24"/>
          <w:lang w:eastAsia="zh-CN"/>
        </w:rPr>
        <w:t>弗</w:t>
      </w:r>
      <w:proofErr w:type="gramEnd"/>
      <w:r w:rsidRPr="0016703D">
        <w:rPr>
          <w:rFonts w:eastAsia="KaiTi" w:hint="eastAsia"/>
          <w:bCs/>
          <w:szCs w:val="24"/>
          <w:lang w:eastAsia="zh-CN"/>
        </w:rPr>
        <w:t>2:2</w:t>
      </w:r>
      <w:r w:rsidRPr="0016703D">
        <w:rPr>
          <w:rFonts w:eastAsia="KaiTi"/>
          <w:bCs/>
          <w:szCs w:val="24"/>
          <w:lang w:eastAsia="zh-CN"/>
        </w:rPr>
        <w:t>）</w:t>
      </w:r>
      <w:r w:rsidR="0016703D">
        <w:rPr>
          <w:rFonts w:eastAsia="KaiTi"/>
          <w:bCs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2</w:t>
      </w:r>
      <w:r w:rsidRPr="0016703D">
        <w:rPr>
          <w:rFonts w:ascii="KaiTi" w:eastAsia="KaiTi" w:hAnsi="KaiTi"/>
          <w:bCs/>
          <w:szCs w:val="24"/>
          <w:lang w:eastAsia="zh-CN"/>
        </w:rPr>
        <w:t>那时，你们在其中行事为人，随从今世的风俗，顺服空中掌权者的首领，就是现今</w:t>
      </w:r>
      <w:r w:rsidRPr="0016703D">
        <w:rPr>
          <w:rFonts w:ascii="KaiTi" w:eastAsia="KaiTi" w:hAnsi="KaiTi" w:cs="PMingLiU" w:hint="eastAsia"/>
          <w:bCs/>
          <w:szCs w:val="24"/>
          <w:lang w:eastAsia="zh-CN"/>
        </w:rPr>
        <w:t>在</w:t>
      </w:r>
      <w:r w:rsidRPr="0016703D">
        <w:rPr>
          <w:rFonts w:ascii="KaiTi" w:eastAsia="KaiTi" w:hAnsi="KaiTi"/>
          <w:bCs/>
          <w:szCs w:val="24"/>
          <w:lang w:eastAsia="zh-CN"/>
        </w:rPr>
        <w:t>悖逆之子心中运行的邪灵</w:t>
      </w:r>
      <w:r w:rsidR="00D57131" w:rsidRPr="0016703D">
        <w:rPr>
          <w:rFonts w:eastAsia="KaiTi" w:hint="eastAsia"/>
          <w:bCs/>
          <w:szCs w:val="24"/>
          <w:lang w:eastAsia="zh-CN"/>
        </w:rPr>
        <w:t>。</w:t>
      </w:r>
    </w:p>
    <w:p w14:paraId="6DBD27A5" w14:textId="169A2D89" w:rsidR="00D57131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r w:rsidRPr="0016703D">
        <w:rPr>
          <w:rFonts w:eastAsia="KaiTi" w:hint="eastAsia"/>
          <w:bCs/>
          <w:szCs w:val="24"/>
          <w:lang w:eastAsia="zh-CN"/>
        </w:rPr>
        <w:t>林前</w:t>
      </w:r>
      <w:r w:rsidRPr="0016703D">
        <w:rPr>
          <w:rFonts w:eastAsia="KaiTi" w:hint="eastAsia"/>
          <w:bCs/>
          <w:szCs w:val="24"/>
          <w:lang w:eastAsia="zh-CN"/>
        </w:rPr>
        <w:t>6:33</w:t>
      </w:r>
      <w:r w:rsidRPr="0016703D">
        <w:rPr>
          <w:rFonts w:eastAsia="KaiTi"/>
          <w:bCs/>
          <w:szCs w:val="24"/>
          <w:lang w:eastAsia="zh-CN"/>
        </w:rPr>
        <w:t>）</w:t>
      </w:r>
      <w:r w:rsidR="0016703D">
        <w:rPr>
          <w:rFonts w:eastAsia="KaiTi"/>
          <w:bCs/>
          <w:szCs w:val="24"/>
          <w:lang w:eastAsia="zh-CN"/>
        </w:rPr>
        <w:tab/>
      </w:r>
      <w:r w:rsidRPr="0016703D">
        <w:rPr>
          <w:rFonts w:eastAsia="KaiTi" w:hint="eastAsia"/>
          <w:b/>
          <w:i/>
          <w:iCs/>
          <w:sz w:val="18"/>
          <w:szCs w:val="18"/>
          <w:lang w:eastAsia="zh-CN"/>
        </w:rPr>
        <w:t>33</w:t>
      </w:r>
      <w:r w:rsidRPr="0016703D">
        <w:rPr>
          <w:rFonts w:ascii="KaiTi" w:eastAsia="KaiTi" w:hAnsi="KaiTi"/>
          <w:bCs/>
          <w:szCs w:val="24"/>
          <w:lang w:eastAsia="zh-CN"/>
        </w:rPr>
        <w:t>岂不知我们要审判天使吗？何况今生的事呢</w:t>
      </w:r>
      <w:r w:rsidRPr="0016703D">
        <w:rPr>
          <w:rFonts w:ascii="KaiTi" w:eastAsia="KaiTi" w:hAnsi="KaiTi" w:hint="eastAsia"/>
          <w:bCs/>
          <w:szCs w:val="24"/>
          <w:lang w:eastAsia="zh-CN"/>
        </w:rPr>
        <w:t>！</w:t>
      </w:r>
    </w:p>
    <w:p w14:paraId="5C8541D6" w14:textId="4F2A0916" w:rsidR="00552648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r w:rsidRPr="0016703D">
        <w:rPr>
          <w:rFonts w:eastAsia="KaiTi" w:hint="eastAsia"/>
          <w:bCs/>
          <w:szCs w:val="24"/>
          <w:lang w:eastAsia="zh-CN"/>
        </w:rPr>
        <w:t>启</w:t>
      </w:r>
      <w:r w:rsidRPr="0016703D">
        <w:rPr>
          <w:rFonts w:eastAsia="KaiTi" w:hint="eastAsia"/>
          <w:bCs/>
          <w:szCs w:val="24"/>
          <w:lang w:eastAsia="zh-CN"/>
        </w:rPr>
        <w:t>20:10</w:t>
      </w:r>
      <w:r w:rsidRPr="0016703D">
        <w:rPr>
          <w:rFonts w:ascii="KaiTi" w:eastAsia="KaiTi" w:hAnsi="KaiTi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ascii="KaiTi" w:eastAsia="KaiTi" w:hAnsi="KaiTi"/>
          <w:bCs/>
          <w:color w:val="000000" w:themeColor="text1"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16703D">
        <w:rPr>
          <w:rFonts w:ascii="KaiTi" w:eastAsia="KaiTi" w:hAnsi="KaiTi"/>
          <w:bCs/>
          <w:szCs w:val="24"/>
          <w:lang w:eastAsia="zh-CN"/>
        </w:rPr>
        <w:t>那迷惑他们的魔鬼被扔在硫磺的火湖里，就是兽和假先知所在的地方。他们必昼</w:t>
      </w:r>
      <w:r w:rsidRPr="0016703D">
        <w:rPr>
          <w:rFonts w:ascii="KaiTi" w:eastAsia="KaiTi" w:hAnsi="KaiTi" w:cs="PMingLiU" w:hint="eastAsia"/>
          <w:bCs/>
          <w:szCs w:val="24"/>
          <w:lang w:eastAsia="zh-CN"/>
        </w:rPr>
        <w:t>夜</w:t>
      </w:r>
      <w:r w:rsidRPr="0016703D">
        <w:rPr>
          <w:rFonts w:ascii="KaiTi" w:eastAsia="KaiTi" w:hAnsi="KaiTi"/>
          <w:bCs/>
          <w:szCs w:val="24"/>
          <w:lang w:eastAsia="zh-CN"/>
        </w:rPr>
        <w:t>受痛苦，直到永</w:t>
      </w:r>
      <w:proofErr w:type="gramStart"/>
      <w:r w:rsidRPr="0016703D">
        <w:rPr>
          <w:rFonts w:ascii="KaiTi" w:eastAsia="KaiTi" w:hAnsi="KaiTi"/>
          <w:bCs/>
          <w:szCs w:val="24"/>
          <w:lang w:eastAsia="zh-CN"/>
        </w:rPr>
        <w:t>永远</w:t>
      </w:r>
      <w:proofErr w:type="gramEnd"/>
      <w:r w:rsidRPr="0016703D">
        <w:rPr>
          <w:rFonts w:ascii="KaiTi" w:eastAsia="KaiTi" w:hAnsi="KaiTi"/>
          <w:bCs/>
          <w:szCs w:val="24"/>
          <w:lang w:eastAsia="zh-CN"/>
        </w:rPr>
        <w:t>远</w:t>
      </w:r>
      <w:r w:rsidR="00552648" w:rsidRPr="0016703D">
        <w:rPr>
          <w:rFonts w:eastAsia="KaiTi" w:hint="eastAsia"/>
          <w:bCs/>
          <w:szCs w:val="24"/>
          <w:lang w:eastAsia="zh-CN"/>
        </w:rPr>
        <w:t>。</w:t>
      </w:r>
    </w:p>
    <w:p w14:paraId="27A1B5C4" w14:textId="079DE36A" w:rsidR="00552648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proofErr w:type="gramStart"/>
      <w:r w:rsidRPr="0016703D">
        <w:rPr>
          <w:rFonts w:eastAsia="KaiTi" w:hint="eastAsia"/>
          <w:bCs/>
          <w:szCs w:val="24"/>
          <w:lang w:eastAsia="zh-CN"/>
        </w:rPr>
        <w:t>弗</w:t>
      </w:r>
      <w:proofErr w:type="gramEnd"/>
      <w:r w:rsidRPr="0016703D">
        <w:rPr>
          <w:rFonts w:eastAsia="KaiTi" w:hint="eastAsia"/>
          <w:bCs/>
          <w:szCs w:val="24"/>
          <w:lang w:eastAsia="zh-CN"/>
        </w:rPr>
        <w:t>4:27</w:t>
      </w:r>
      <w:r w:rsidRPr="0016703D">
        <w:rPr>
          <w:rFonts w:ascii="KaiTi" w:eastAsia="KaiTi" w:hAnsi="KaiTi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ascii="KaiTi" w:eastAsia="KaiTi" w:hAnsi="KaiTi"/>
          <w:bCs/>
          <w:color w:val="000000" w:themeColor="text1"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27</w:t>
      </w:r>
      <w:r w:rsidRPr="0016703D">
        <w:rPr>
          <w:rFonts w:ascii="KaiTi" w:eastAsia="KaiTi" w:hAnsi="KaiTi"/>
          <w:bCs/>
          <w:szCs w:val="24"/>
          <w:lang w:eastAsia="zh-CN"/>
        </w:rPr>
        <w:t>也不可给魔鬼留地步</w:t>
      </w:r>
      <w:r w:rsidR="00552648" w:rsidRPr="0016703D">
        <w:rPr>
          <w:rFonts w:eastAsia="KaiTi" w:hint="eastAsia"/>
          <w:bCs/>
          <w:szCs w:val="24"/>
          <w:lang w:eastAsia="zh-CN"/>
        </w:rPr>
        <w:t>。</w:t>
      </w:r>
    </w:p>
    <w:p w14:paraId="7F2A78F9" w14:textId="2FB9D7F0" w:rsidR="00552648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proofErr w:type="gramStart"/>
      <w:r w:rsidRPr="0016703D">
        <w:rPr>
          <w:rFonts w:eastAsia="KaiTi" w:hint="eastAsia"/>
          <w:bCs/>
          <w:szCs w:val="24"/>
          <w:lang w:eastAsia="zh-CN"/>
        </w:rPr>
        <w:t>弗</w:t>
      </w:r>
      <w:proofErr w:type="gramEnd"/>
      <w:r w:rsidRPr="0016703D">
        <w:rPr>
          <w:rFonts w:eastAsia="KaiTi" w:hint="eastAsia"/>
          <w:bCs/>
          <w:szCs w:val="24"/>
          <w:lang w:eastAsia="zh-CN"/>
        </w:rPr>
        <w:t>6:10-11</w:t>
      </w:r>
      <w:r w:rsidRPr="0016703D">
        <w:rPr>
          <w:rFonts w:eastAsia="SimSun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eastAsia="KaiTi"/>
          <w:bCs/>
          <w:i/>
          <w:sz w:val="18"/>
          <w:szCs w:val="18"/>
          <w:lang w:eastAsia="zh-CN"/>
        </w:rPr>
        <w:tab/>
      </w:r>
      <w:r w:rsidRPr="0016703D">
        <w:rPr>
          <w:rFonts w:eastAsia="KaiTi"/>
          <w:b/>
          <w:i/>
          <w:sz w:val="18"/>
          <w:szCs w:val="18"/>
          <w:lang w:eastAsia="zh-CN"/>
        </w:rPr>
        <w:t>10</w:t>
      </w:r>
      <w:r w:rsidRPr="0016703D">
        <w:rPr>
          <w:rFonts w:eastAsia="KaiTi"/>
          <w:bCs/>
          <w:szCs w:val="24"/>
          <w:lang w:eastAsia="zh-CN"/>
        </w:rPr>
        <w:t>我还有末了的话：你们要靠着主，倚赖他的大能大力，作刚强的人。</w:t>
      </w:r>
      <w:r w:rsidRPr="0016703D">
        <w:rPr>
          <w:rFonts w:eastAsia="KaiTi"/>
          <w:bCs/>
          <w:i/>
          <w:sz w:val="18"/>
          <w:szCs w:val="18"/>
          <w:lang w:eastAsia="zh-CN"/>
        </w:rPr>
        <w:t xml:space="preserve">11 </w:t>
      </w:r>
      <w:r w:rsidRPr="0016703D">
        <w:rPr>
          <w:rFonts w:eastAsia="KaiTi"/>
          <w:bCs/>
          <w:szCs w:val="24"/>
          <w:lang w:eastAsia="zh-CN"/>
        </w:rPr>
        <w:t>要穿戴</w:t>
      </w:r>
      <w:r w:rsidRPr="0016703D">
        <w:rPr>
          <w:rFonts w:eastAsia="KaiTi"/>
          <w:bCs/>
          <w:szCs w:val="24"/>
          <w:lang w:eastAsia="zh-CN"/>
        </w:rPr>
        <w:t xml:space="preserve"> </w:t>
      </w:r>
      <w:r w:rsidRPr="0016703D">
        <w:rPr>
          <w:rFonts w:eastAsia="KaiTi"/>
          <w:bCs/>
          <w:szCs w:val="24"/>
          <w:lang w:eastAsia="zh-CN"/>
        </w:rPr>
        <w:t>神所赐的全副军装，就能抵挡魔鬼的诡计</w:t>
      </w:r>
      <w:r w:rsidR="00552648" w:rsidRPr="0016703D">
        <w:rPr>
          <w:rFonts w:eastAsia="KaiTi" w:hint="eastAsia"/>
          <w:bCs/>
          <w:szCs w:val="24"/>
          <w:lang w:eastAsia="zh-CN"/>
        </w:rPr>
        <w:t>。</w:t>
      </w:r>
    </w:p>
    <w:p w14:paraId="57AEA6A7" w14:textId="3CE81D53" w:rsidR="00552648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r w:rsidRPr="0016703D">
        <w:rPr>
          <w:rFonts w:eastAsia="KaiTi" w:hint="eastAsia"/>
          <w:bCs/>
          <w:szCs w:val="24"/>
          <w:lang w:eastAsia="zh-CN"/>
        </w:rPr>
        <w:t>雅</w:t>
      </w:r>
      <w:r w:rsidRPr="0016703D">
        <w:rPr>
          <w:rFonts w:eastAsia="KaiTi" w:hint="eastAsia"/>
          <w:bCs/>
          <w:szCs w:val="24"/>
          <w:lang w:eastAsia="zh-CN"/>
        </w:rPr>
        <w:t>4:7</w:t>
      </w:r>
      <w:r w:rsidR="00796FBB" w:rsidRPr="0016703D">
        <w:rPr>
          <w:rFonts w:eastAsia="SimSun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eastAsia="SimSun"/>
          <w:bCs/>
          <w:color w:val="000000" w:themeColor="text1"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7</w:t>
      </w:r>
      <w:r w:rsidRPr="0016703D">
        <w:rPr>
          <w:rFonts w:ascii="KaiTi" w:eastAsia="KaiTi" w:hAnsi="KaiTi"/>
          <w:bCs/>
          <w:szCs w:val="24"/>
          <w:lang w:eastAsia="zh-CN"/>
        </w:rPr>
        <w:t>故此，你们要顺服 神。务要抵挡魔鬼，魔鬼就</w:t>
      </w:r>
      <w:proofErr w:type="gramStart"/>
      <w:r w:rsidRPr="0016703D">
        <w:rPr>
          <w:rFonts w:ascii="KaiTi" w:eastAsia="KaiTi" w:hAnsi="KaiTi"/>
          <w:bCs/>
          <w:szCs w:val="24"/>
          <w:lang w:eastAsia="zh-CN"/>
        </w:rPr>
        <w:t>必离开</w:t>
      </w:r>
      <w:proofErr w:type="gramEnd"/>
      <w:r w:rsidRPr="0016703D">
        <w:rPr>
          <w:rFonts w:ascii="KaiTi" w:eastAsia="KaiTi" w:hAnsi="KaiTi"/>
          <w:bCs/>
          <w:szCs w:val="24"/>
          <w:lang w:eastAsia="zh-CN"/>
        </w:rPr>
        <w:t>你们逃跑了</w:t>
      </w:r>
      <w:r w:rsidR="00552648" w:rsidRPr="0016703D">
        <w:rPr>
          <w:rFonts w:eastAsia="KaiTi" w:hint="eastAsia"/>
          <w:bCs/>
          <w:szCs w:val="24"/>
          <w:lang w:eastAsia="zh-CN"/>
        </w:rPr>
        <w:t>。</w:t>
      </w:r>
    </w:p>
    <w:p w14:paraId="069B05BC" w14:textId="3DC15509" w:rsidR="00552648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SimSun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r w:rsidRPr="0016703D">
        <w:rPr>
          <w:rFonts w:eastAsia="KaiTi" w:hint="eastAsia"/>
          <w:bCs/>
          <w:szCs w:val="24"/>
          <w:lang w:eastAsia="zh-CN"/>
        </w:rPr>
        <w:t>彼前</w:t>
      </w:r>
      <w:r w:rsidRPr="0016703D">
        <w:rPr>
          <w:rFonts w:eastAsia="KaiTi" w:hint="eastAsia"/>
          <w:bCs/>
          <w:szCs w:val="24"/>
          <w:lang w:eastAsia="zh-CN"/>
        </w:rPr>
        <w:t>5:8-9</w:t>
      </w:r>
      <w:r w:rsidR="00796FBB" w:rsidRPr="0016703D">
        <w:rPr>
          <w:rFonts w:eastAsia="SimSun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eastAsia="SimSun"/>
          <w:bCs/>
          <w:color w:val="000000" w:themeColor="text1"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8</w:t>
      </w:r>
      <w:r w:rsidRPr="0016703D">
        <w:rPr>
          <w:rFonts w:eastAsia="KaiTi"/>
          <w:bCs/>
          <w:szCs w:val="24"/>
          <w:lang w:eastAsia="zh-CN"/>
        </w:rPr>
        <w:t>务要谨守、警醒，因为你们的仇敌魔鬼，如同吼叫的狮子，遍地游行，寻找可吞吃的人。</w:t>
      </w:r>
      <w:r w:rsidRPr="0016703D">
        <w:rPr>
          <w:rFonts w:eastAsia="KaiTi"/>
          <w:b/>
          <w:i/>
          <w:sz w:val="18"/>
          <w:szCs w:val="18"/>
          <w:lang w:eastAsia="zh-CN"/>
        </w:rPr>
        <w:t>9</w:t>
      </w:r>
      <w:r w:rsidRPr="0016703D">
        <w:rPr>
          <w:rFonts w:eastAsia="KaiTi"/>
          <w:bCs/>
          <w:szCs w:val="24"/>
          <w:lang w:eastAsia="zh-CN"/>
        </w:rPr>
        <w:t>你们要用坚固的信心抵挡他，因为知道你们在世上的众弟兄也是经历这样的苦难</w:t>
      </w:r>
      <w:r w:rsidR="00552648" w:rsidRPr="0016703D">
        <w:rPr>
          <w:rFonts w:eastAsia="KaiTi" w:hint="eastAsia"/>
          <w:bCs/>
          <w:szCs w:val="24"/>
          <w:lang w:eastAsia="zh-CN"/>
        </w:rPr>
        <w:t>。</w:t>
      </w:r>
    </w:p>
    <w:p w14:paraId="0DB83BCB" w14:textId="3F25486B" w:rsidR="00D57131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KaiTi"/>
          <w:bCs/>
          <w:szCs w:val="24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r w:rsidRPr="0016703D">
        <w:rPr>
          <w:rFonts w:eastAsia="KaiTi" w:hint="eastAsia"/>
          <w:bCs/>
          <w:szCs w:val="24"/>
          <w:lang w:eastAsia="zh-CN"/>
        </w:rPr>
        <w:t>约一</w:t>
      </w:r>
      <w:proofErr w:type="gramStart"/>
      <w:r w:rsidRPr="0016703D">
        <w:rPr>
          <w:rFonts w:eastAsia="KaiTi" w:hint="eastAsia"/>
          <w:bCs/>
          <w:szCs w:val="24"/>
          <w:lang w:eastAsia="zh-CN"/>
        </w:rPr>
        <w:t>4</w:t>
      </w:r>
      <w:proofErr w:type="gramEnd"/>
      <w:r w:rsidRPr="0016703D">
        <w:rPr>
          <w:rFonts w:eastAsia="KaiTi" w:hint="eastAsia"/>
          <w:bCs/>
          <w:szCs w:val="24"/>
          <w:lang w:eastAsia="zh-CN"/>
        </w:rPr>
        <w:t>:4</w:t>
      </w:r>
      <w:r w:rsidR="00796FBB" w:rsidRPr="0016703D">
        <w:rPr>
          <w:rFonts w:eastAsia="SimSun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eastAsia="SimSun"/>
          <w:bCs/>
          <w:color w:val="000000" w:themeColor="text1"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4</w:t>
      </w:r>
      <w:r w:rsidRPr="0016703D">
        <w:rPr>
          <w:rFonts w:ascii="KaiTi" w:eastAsia="KaiTi" w:hAnsi="KaiTi"/>
          <w:bCs/>
          <w:szCs w:val="24"/>
          <w:lang w:eastAsia="zh-CN"/>
        </w:rPr>
        <w:t>小子们哪，你们是属神的，并且胜了他们，因为那在你们里面的，比那在世界</w:t>
      </w:r>
      <w:r w:rsidRPr="0016703D">
        <w:rPr>
          <w:rFonts w:ascii="KaiTi" w:eastAsia="KaiTi" w:hAnsi="KaiTi" w:cs="PMingLiU" w:hint="eastAsia"/>
          <w:bCs/>
          <w:szCs w:val="24"/>
          <w:lang w:eastAsia="zh-CN"/>
        </w:rPr>
        <w:t>上</w:t>
      </w:r>
      <w:r w:rsidRPr="0016703D">
        <w:rPr>
          <w:rFonts w:ascii="KaiTi" w:eastAsia="KaiTi" w:hAnsi="KaiTi"/>
          <w:bCs/>
          <w:szCs w:val="24"/>
          <w:lang w:eastAsia="zh-CN"/>
        </w:rPr>
        <w:t>的更</w:t>
      </w:r>
      <w:r w:rsidRPr="0016703D">
        <w:rPr>
          <w:rFonts w:ascii="KaiTi" w:eastAsia="KaiTi" w:hAnsi="KaiTi" w:cs="PMingLiU" w:hint="eastAsia"/>
          <w:bCs/>
          <w:szCs w:val="24"/>
          <w:lang w:eastAsia="zh-CN"/>
        </w:rPr>
        <w:t>大</w:t>
      </w:r>
      <w:r w:rsidR="00552648" w:rsidRPr="0016703D">
        <w:rPr>
          <w:rFonts w:eastAsia="KaiTi" w:hint="eastAsia"/>
          <w:bCs/>
          <w:szCs w:val="24"/>
          <w:lang w:eastAsia="zh-CN"/>
        </w:rPr>
        <w:t>。</w:t>
      </w:r>
    </w:p>
    <w:p w14:paraId="12AC4335" w14:textId="6D35E213" w:rsidR="00311D38" w:rsidRPr="0016703D" w:rsidRDefault="00311D38" w:rsidP="0016703D">
      <w:pPr>
        <w:tabs>
          <w:tab w:val="left" w:pos="1620"/>
        </w:tabs>
        <w:spacing w:before="60" w:line="320" w:lineRule="exact"/>
        <w:ind w:left="1627" w:hanging="1627"/>
        <w:rPr>
          <w:rFonts w:eastAsia="KaiTi" w:hint="eastAsia"/>
          <w:bCs/>
          <w:sz w:val="28"/>
          <w:lang w:eastAsia="zh-CN"/>
        </w:rPr>
      </w:pPr>
      <w:r w:rsidRPr="0016703D">
        <w:rPr>
          <w:rFonts w:eastAsia="KaiTi"/>
          <w:bCs/>
          <w:szCs w:val="24"/>
          <w:lang w:eastAsia="zh-CN"/>
        </w:rPr>
        <w:t>（</w:t>
      </w:r>
      <w:r w:rsidRPr="0016703D">
        <w:rPr>
          <w:rFonts w:eastAsia="KaiTi" w:hint="eastAsia"/>
          <w:bCs/>
          <w:szCs w:val="24"/>
          <w:lang w:eastAsia="zh-CN"/>
        </w:rPr>
        <w:t>来</w:t>
      </w:r>
      <w:r w:rsidRPr="0016703D">
        <w:rPr>
          <w:rFonts w:eastAsia="KaiTi" w:hint="eastAsia"/>
          <w:bCs/>
          <w:szCs w:val="24"/>
          <w:lang w:eastAsia="zh-CN"/>
        </w:rPr>
        <w:t>12:28</w:t>
      </w:r>
      <w:r w:rsidR="00796FBB" w:rsidRPr="0016703D">
        <w:rPr>
          <w:rFonts w:eastAsia="SimSun" w:hint="eastAsia"/>
          <w:bCs/>
          <w:color w:val="000000" w:themeColor="text1"/>
          <w:szCs w:val="24"/>
          <w:lang w:eastAsia="zh-CN"/>
        </w:rPr>
        <w:t>）</w:t>
      </w:r>
      <w:r w:rsidR="0016703D">
        <w:rPr>
          <w:rFonts w:eastAsia="SimSun"/>
          <w:bCs/>
          <w:color w:val="000000" w:themeColor="text1"/>
          <w:szCs w:val="24"/>
          <w:lang w:eastAsia="zh-CN"/>
        </w:rPr>
        <w:tab/>
      </w:r>
      <w:r w:rsidRPr="0016703D">
        <w:rPr>
          <w:rFonts w:eastAsia="KaiTi" w:hint="eastAsia"/>
          <w:b/>
          <w:i/>
          <w:sz w:val="18"/>
          <w:szCs w:val="18"/>
          <w:lang w:eastAsia="zh-CN"/>
        </w:rPr>
        <w:t>28</w:t>
      </w:r>
      <w:r w:rsidRPr="0016703D">
        <w:rPr>
          <w:rFonts w:ascii="KaiTi" w:eastAsia="KaiTi" w:hAnsi="KaiTi"/>
          <w:bCs/>
          <w:szCs w:val="24"/>
          <w:lang w:eastAsia="zh-CN"/>
        </w:rPr>
        <w:t>所以，我们既得了不能震动的国，就当感恩，照神所喜悦的，用虔诚、敬畏的</w:t>
      </w:r>
      <w:r w:rsidRPr="0016703D">
        <w:rPr>
          <w:rFonts w:ascii="KaiTi" w:eastAsia="KaiTi" w:hAnsi="KaiTi" w:cs="PMingLiU" w:hint="eastAsia"/>
          <w:bCs/>
          <w:szCs w:val="24"/>
          <w:lang w:eastAsia="zh-CN"/>
        </w:rPr>
        <w:t>心</w:t>
      </w:r>
      <w:r w:rsidRPr="0016703D">
        <w:rPr>
          <w:rFonts w:ascii="KaiTi" w:eastAsia="KaiTi" w:hAnsi="KaiTi"/>
          <w:bCs/>
          <w:szCs w:val="24"/>
          <w:lang w:eastAsia="zh-CN"/>
        </w:rPr>
        <w:t>事奉神</w:t>
      </w:r>
      <w:r w:rsidRPr="0016703D">
        <w:rPr>
          <w:rFonts w:ascii="KaiTi" w:eastAsia="KaiTi" w:hAnsi="KaiTi" w:cs="PMingLiU" w:hint="eastAsia"/>
          <w:bCs/>
          <w:szCs w:val="24"/>
          <w:lang w:eastAsia="zh-CN"/>
        </w:rPr>
        <w:t>。</w:t>
      </w:r>
    </w:p>
    <w:sectPr w:rsidR="00311D38" w:rsidRPr="0016703D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E02C" w14:textId="77777777" w:rsidR="00706EBD" w:rsidRDefault="00706EBD" w:rsidP="00CA6DE0">
      <w:r>
        <w:separator/>
      </w:r>
    </w:p>
  </w:endnote>
  <w:endnote w:type="continuationSeparator" w:id="0">
    <w:p w14:paraId="0DC584A5" w14:textId="77777777" w:rsidR="00706EBD" w:rsidRDefault="00706EBD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DBCB" w14:textId="77777777" w:rsidR="00706EBD" w:rsidRDefault="00706EBD" w:rsidP="00CA6DE0">
      <w:r>
        <w:separator/>
      </w:r>
    </w:p>
  </w:footnote>
  <w:footnote w:type="continuationSeparator" w:id="0">
    <w:p w14:paraId="1D11191B" w14:textId="77777777" w:rsidR="00706EBD" w:rsidRDefault="00706EBD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66EE"/>
    <w:rsid w:val="000636F3"/>
    <w:rsid w:val="0006480D"/>
    <w:rsid w:val="00096807"/>
    <w:rsid w:val="000B1FE9"/>
    <w:rsid w:val="000C609E"/>
    <w:rsid w:val="000E212B"/>
    <w:rsid w:val="000E49BE"/>
    <w:rsid w:val="000E56D0"/>
    <w:rsid w:val="000F2114"/>
    <w:rsid w:val="000F22D3"/>
    <w:rsid w:val="00103D9A"/>
    <w:rsid w:val="001219D3"/>
    <w:rsid w:val="0014267D"/>
    <w:rsid w:val="0014347F"/>
    <w:rsid w:val="00162E9D"/>
    <w:rsid w:val="0016703D"/>
    <w:rsid w:val="00170CE8"/>
    <w:rsid w:val="00174EEF"/>
    <w:rsid w:val="001862F2"/>
    <w:rsid w:val="00190023"/>
    <w:rsid w:val="00190B19"/>
    <w:rsid w:val="001951EF"/>
    <w:rsid w:val="001D41EF"/>
    <w:rsid w:val="001F032E"/>
    <w:rsid w:val="002129B8"/>
    <w:rsid w:val="00217A13"/>
    <w:rsid w:val="00230D2D"/>
    <w:rsid w:val="00235068"/>
    <w:rsid w:val="002564AD"/>
    <w:rsid w:val="0026046A"/>
    <w:rsid w:val="00281188"/>
    <w:rsid w:val="00284A0A"/>
    <w:rsid w:val="00290762"/>
    <w:rsid w:val="002A7AF6"/>
    <w:rsid w:val="002B4E02"/>
    <w:rsid w:val="002B626E"/>
    <w:rsid w:val="002C004C"/>
    <w:rsid w:val="002C73B9"/>
    <w:rsid w:val="002D005E"/>
    <w:rsid w:val="002E539F"/>
    <w:rsid w:val="002F3F61"/>
    <w:rsid w:val="00307776"/>
    <w:rsid w:val="00311D38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D5145"/>
    <w:rsid w:val="003E74E8"/>
    <w:rsid w:val="003F2911"/>
    <w:rsid w:val="003F4E3B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C2717"/>
    <w:rsid w:val="004C3A7F"/>
    <w:rsid w:val="004C6903"/>
    <w:rsid w:val="004D7F6C"/>
    <w:rsid w:val="004E61AD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5EF7"/>
    <w:rsid w:val="005877F9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6EBD"/>
    <w:rsid w:val="0070776A"/>
    <w:rsid w:val="00724558"/>
    <w:rsid w:val="00746474"/>
    <w:rsid w:val="007724E2"/>
    <w:rsid w:val="007767ED"/>
    <w:rsid w:val="0078045D"/>
    <w:rsid w:val="0078367A"/>
    <w:rsid w:val="00787390"/>
    <w:rsid w:val="00796FBB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204A"/>
    <w:rsid w:val="00B7366A"/>
    <w:rsid w:val="00B76465"/>
    <w:rsid w:val="00B9069B"/>
    <w:rsid w:val="00BA0226"/>
    <w:rsid w:val="00BA56D5"/>
    <w:rsid w:val="00BD6E79"/>
    <w:rsid w:val="00BF2AFF"/>
    <w:rsid w:val="00BF3357"/>
    <w:rsid w:val="00C27AD2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7A4E"/>
    <w:rsid w:val="00CE035F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DF02FA"/>
    <w:rsid w:val="00E02A26"/>
    <w:rsid w:val="00E0597D"/>
    <w:rsid w:val="00E122A1"/>
    <w:rsid w:val="00E15D15"/>
    <w:rsid w:val="00E46D7D"/>
    <w:rsid w:val="00E47865"/>
    <w:rsid w:val="00E556C2"/>
    <w:rsid w:val="00E777C2"/>
    <w:rsid w:val="00E871F4"/>
    <w:rsid w:val="00E90832"/>
    <w:rsid w:val="00EA2D61"/>
    <w:rsid w:val="00EB7761"/>
    <w:rsid w:val="00EC4244"/>
    <w:rsid w:val="00EC4525"/>
    <w:rsid w:val="00ED7AC2"/>
    <w:rsid w:val="00F01A60"/>
    <w:rsid w:val="00F10D31"/>
    <w:rsid w:val="00F30538"/>
    <w:rsid w:val="00F43551"/>
    <w:rsid w:val="00F8314C"/>
    <w:rsid w:val="00F84DAA"/>
    <w:rsid w:val="00F91CF7"/>
    <w:rsid w:val="00F93ACF"/>
    <w:rsid w:val="00F97AE8"/>
    <w:rsid w:val="00FA5B17"/>
    <w:rsid w:val="00FC7226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2025-05-15T23:06:00Z</dcterms:created>
  <dcterms:modified xsi:type="dcterms:W3CDTF">2025-05-15T23:07:00Z</dcterms:modified>
</cp:coreProperties>
</file>