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4E7364E0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7E2844CB">
                <wp:simplePos x="0" y="0"/>
                <wp:positionH relativeFrom="column">
                  <wp:posOffset>-134569</wp:posOffset>
                </wp:positionH>
                <wp:positionV relativeFrom="paragraph">
                  <wp:posOffset>439675</wp:posOffset>
                </wp:positionV>
                <wp:extent cx="6571945" cy="1956054"/>
                <wp:effectExtent l="19050" t="19050" r="19685" b="2540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9560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3F40" id="Rectangle 1" o:spid="_x0000_s1026" style="position:absolute;margin-left:-10.6pt;margin-top:34.6pt;width:517.5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FC2100">
        <w:rPr>
          <w:rFonts w:eastAsia="SimSun" w:hint="eastAsia"/>
          <w:b/>
          <w:sz w:val="32"/>
          <w:u w:val="single"/>
          <w:lang w:eastAsia="zh-CN"/>
        </w:rPr>
        <w:t>2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FC2100">
        <w:rPr>
          <w:rFonts w:eastAsia="SimSun" w:hint="eastAsia"/>
          <w:b/>
          <w:sz w:val="32"/>
          <w:u w:val="single"/>
          <w:lang w:eastAsia="zh-CN"/>
        </w:rPr>
        <w:t>1</w:t>
      </w:r>
      <w:r w:rsidR="0036089C">
        <w:rPr>
          <w:rFonts w:eastAsia="SimSun" w:hint="eastAsia"/>
          <w:b/>
          <w:sz w:val="32"/>
          <w:u w:val="single"/>
          <w:lang w:eastAsia="zh-CN"/>
        </w:rPr>
        <w:t>8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36089C">
        <w:rPr>
          <w:rFonts w:eastAsia="SimSun" w:hint="eastAsia"/>
          <w:b/>
          <w:sz w:val="32"/>
          <w:u w:val="single"/>
          <w:lang w:eastAsia="zh-CN"/>
        </w:rPr>
        <w:t>22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762F55A9" w14:textId="77777777" w:rsidR="0036089C" w:rsidRPr="00DA7054" w:rsidRDefault="0036089C" w:rsidP="0036089C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18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22</w:t>
      </w:r>
    </w:p>
    <w:p w14:paraId="10F6247E" w14:textId="77777777" w:rsidR="0036089C" w:rsidRPr="007D0773" w:rsidRDefault="0036089C" w:rsidP="0036089C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Cs w:val="22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8 </w:t>
      </w:r>
      <w:r w:rsidRPr="007D0773">
        <w:rPr>
          <w:rFonts w:ascii="KaiTi" w:eastAsia="KaiTi" w:hAnsi="KaiTi"/>
          <w:b/>
          <w:bCs/>
          <w:szCs w:val="22"/>
          <w:lang w:eastAsia="zh-CN"/>
        </w:rPr>
        <w:t>当下，约翰的门徒和法利赛人禁食。他们来问耶稣说</w:t>
      </w:r>
      <w:proofErr w:type="gramStart"/>
      <w:r w:rsidRPr="007D0773">
        <w:rPr>
          <w:rFonts w:ascii="KaiTi" w:eastAsia="KaiTi" w:hAnsi="KaiTi"/>
          <w:b/>
          <w:bCs/>
          <w:szCs w:val="22"/>
          <w:lang w:eastAsia="zh-CN"/>
        </w:rPr>
        <w:t>：“</w:t>
      </w:r>
      <w:proofErr w:type="gramEnd"/>
      <w:r w:rsidRPr="007D0773">
        <w:rPr>
          <w:rFonts w:ascii="KaiTi" w:eastAsia="KaiTi" w:hAnsi="KaiTi"/>
          <w:b/>
          <w:bCs/>
          <w:szCs w:val="22"/>
          <w:lang w:eastAsia="zh-CN"/>
        </w:rPr>
        <w:t>约翰的门徒和法利赛人的门徒禁食，你的门徒倒不禁食，这是为甚么呢？”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19</w:t>
      </w:r>
      <w:r w:rsidRPr="007D0773">
        <w:rPr>
          <w:rFonts w:eastAsia="KaiTi"/>
          <w:b/>
          <w:bCs/>
          <w:color w:val="EE0000"/>
          <w:szCs w:val="24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耶稣对他们说</w:t>
      </w:r>
      <w:proofErr w:type="gramStart"/>
      <w:r w:rsidRPr="007D0773">
        <w:rPr>
          <w:rFonts w:ascii="KaiTi" w:eastAsia="KaiTi" w:hAnsi="KaiTi"/>
          <w:b/>
          <w:bCs/>
          <w:szCs w:val="22"/>
          <w:lang w:eastAsia="zh-CN"/>
        </w:rPr>
        <w:t>：“</w:t>
      </w:r>
      <w:proofErr w:type="gramEnd"/>
      <w:r w:rsidRPr="007D0773">
        <w:rPr>
          <w:rFonts w:ascii="KaiTi" w:eastAsia="KaiTi" w:hAnsi="KaiTi"/>
          <w:b/>
          <w:bCs/>
          <w:szCs w:val="22"/>
          <w:lang w:eastAsia="zh-CN"/>
        </w:rPr>
        <w:t>新郎和陪伴之人同在的时候，陪伴之人岂能禁食呢？新郎还同在，他们不能禁食</w:t>
      </w:r>
      <w:r w:rsidRPr="007D0773">
        <w:rPr>
          <w:rFonts w:ascii="KaiTi" w:eastAsia="KaiTi" w:hAnsi="KaiTi" w:cs="PMingLiU" w:hint="eastAsia"/>
          <w:b/>
          <w:bCs/>
          <w:szCs w:val="22"/>
          <w:lang w:eastAsia="zh-CN"/>
        </w:rPr>
        <w:t>。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20</w:t>
      </w:r>
      <w:r w:rsidRPr="007D0773">
        <w:rPr>
          <w:rFonts w:eastAsia="KaiTi"/>
          <w:b/>
          <w:bCs/>
          <w:color w:val="EE0000"/>
          <w:szCs w:val="24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但日子将到，新郎要离开他们，那日他们就要禁食</w:t>
      </w:r>
      <w:r w:rsidRPr="007D0773">
        <w:rPr>
          <w:rFonts w:ascii="KaiTi" w:eastAsia="KaiTi" w:hAnsi="KaiTi" w:cs="PMingLiU" w:hint="eastAsia"/>
          <w:b/>
          <w:bCs/>
          <w:szCs w:val="22"/>
          <w:lang w:eastAsia="zh-CN"/>
        </w:rPr>
        <w:t>。</w:t>
      </w:r>
    </w:p>
    <w:p w14:paraId="4DE29F0F" w14:textId="77777777" w:rsidR="0036089C" w:rsidRPr="007D0773" w:rsidRDefault="0036089C" w:rsidP="0036089C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 w:val="28"/>
          <w:szCs w:val="28"/>
          <w:lang w:eastAsia="zh-CN"/>
        </w:rPr>
      </w:pP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>21</w:t>
      </w:r>
      <w:r w:rsidRPr="007D0773">
        <w:rPr>
          <w:rFonts w:ascii="KaiTi" w:eastAsia="KaiTi" w:hAnsi="KaiTi"/>
          <w:b/>
          <w:bCs/>
          <w:color w:val="EE0000"/>
          <w:szCs w:val="22"/>
          <w:lang w:eastAsia="zh-CN"/>
        </w:rPr>
        <w:t xml:space="preserve"> </w:t>
      </w:r>
      <w:r w:rsidRPr="007D0773">
        <w:rPr>
          <w:rFonts w:ascii="KaiTi" w:eastAsia="KaiTi" w:hAnsi="KaiTi"/>
          <w:b/>
          <w:bCs/>
          <w:szCs w:val="22"/>
          <w:lang w:eastAsia="zh-CN"/>
        </w:rPr>
        <w:t>没有人把新布缝在旧衣服上，恐怕所补上的新布，带坏了旧衣服，破的就更大了。</w:t>
      </w:r>
      <w:r w:rsidRPr="007D0773">
        <w:rPr>
          <w:rFonts w:eastAsia="KaiTi"/>
          <w:b/>
          <w:bCs/>
          <w:i/>
          <w:color w:val="EE0000"/>
          <w:sz w:val="18"/>
          <w:szCs w:val="22"/>
          <w:lang w:eastAsia="zh-CN"/>
        </w:rPr>
        <w:t xml:space="preserve">22 </w:t>
      </w:r>
      <w:r w:rsidRPr="007D0773">
        <w:rPr>
          <w:rFonts w:ascii="KaiTi" w:eastAsia="KaiTi" w:hAnsi="KaiTi"/>
          <w:b/>
          <w:bCs/>
          <w:szCs w:val="22"/>
          <w:lang w:eastAsia="zh-CN"/>
        </w:rPr>
        <w:t>也没有人把新酒装在旧皮袋里，恐怕酒把皮袋裂开，酒和皮袋就都坏了﹔惟把新酒装在新皮袋里。”</w:t>
      </w:r>
    </w:p>
    <w:p w14:paraId="07028565" w14:textId="77777777" w:rsidR="00D57131" w:rsidRPr="00DA7054" w:rsidRDefault="00D57131" w:rsidP="00FC2100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6AAB8DD1" w:rsidR="00D57131" w:rsidRPr="00552648" w:rsidRDefault="00D57131" w:rsidP="0036089C">
      <w:pPr>
        <w:spacing w:before="12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36089C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36089C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36089C" w:rsidRPr="001E0C5A">
        <w:rPr>
          <w:rFonts w:eastAsia="SimSun" w:hint="eastAsia"/>
          <w:lang w:eastAsia="zh-CN"/>
        </w:rPr>
        <w:t>圣经中所讲的禁食是什么？</w:t>
      </w:r>
      <w:r w:rsidR="0036089C">
        <w:rPr>
          <w:rFonts w:eastAsia="SimSun" w:hint="eastAsia"/>
          <w:lang w:eastAsia="zh-CN"/>
        </w:rPr>
        <w:t>其</w:t>
      </w:r>
      <w:r w:rsidR="0036089C" w:rsidRPr="001E0C5A">
        <w:rPr>
          <w:rFonts w:eastAsia="SimSun" w:hint="eastAsia"/>
          <w:lang w:eastAsia="zh-CN"/>
        </w:rPr>
        <w:t>目的为何？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2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>
        <w:rPr>
          <w:rFonts w:eastAsia="SimSun" w:hint="eastAsia"/>
          <w:lang w:eastAsia="zh-CN"/>
        </w:rPr>
        <w:t>经文中提及的</w:t>
      </w:r>
      <w:r w:rsidR="0036089C" w:rsidRPr="001E0C5A">
        <w:rPr>
          <w:rFonts w:eastAsia="SimSun" w:hint="eastAsia"/>
          <w:lang w:eastAsia="zh-CN"/>
        </w:rPr>
        <w:t>施洗约翰的门徒和法利赛人的禁食，是旧约律法的规定吗？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3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1E0C5A">
        <w:rPr>
          <w:rFonts w:eastAsia="SimSun" w:hint="eastAsia"/>
          <w:lang w:eastAsia="zh-CN"/>
        </w:rPr>
        <w:t>耶稣是否反对他们的禁食？耶稣的回答说明他是谁？</w:t>
      </w:r>
      <w:r w:rsidR="0036089C">
        <w:rPr>
          <w:rFonts w:eastAsia="SimSun" w:hint="eastAsia"/>
          <w:b/>
          <w:color w:val="800000"/>
          <w:sz w:val="18"/>
          <w:lang w:eastAsia="zh-CN"/>
        </w:rPr>
        <w:t>4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1E0C5A">
        <w:rPr>
          <w:rFonts w:eastAsia="KaiTi" w:hint="eastAsia"/>
          <w:b/>
          <w:lang w:eastAsia="zh-CN"/>
        </w:rPr>
        <w:t>我们操练自我要求的敬虔时（如禁食、通宵祷告、一年读完圣经、奉献</w:t>
      </w:r>
      <w:r w:rsidR="0036089C" w:rsidRPr="001E0C5A">
        <w:rPr>
          <w:rFonts w:eastAsia="KaiTi"/>
          <w:b/>
          <w:lang w:eastAsia="zh-CN"/>
        </w:rPr>
        <w:t>…</w:t>
      </w:r>
      <w:r w:rsidR="0036089C" w:rsidRPr="001E0C5A">
        <w:rPr>
          <w:rFonts w:eastAsia="KaiTi" w:hint="eastAsia"/>
          <w:b/>
          <w:lang w:eastAsia="zh-CN"/>
        </w:rPr>
        <w:t>），应当有什么心态（太</w:t>
      </w:r>
      <w:r w:rsidR="0036089C" w:rsidRPr="001E0C5A">
        <w:rPr>
          <w:rFonts w:eastAsia="KaiTi" w:hint="eastAsia"/>
          <w:b/>
          <w:lang w:eastAsia="zh-CN"/>
        </w:rPr>
        <w:t xml:space="preserve">6:17-18, </w:t>
      </w:r>
      <w:r w:rsidR="0036089C" w:rsidRPr="001E0C5A">
        <w:rPr>
          <w:rFonts w:eastAsia="KaiTi" w:hint="eastAsia"/>
          <w:b/>
          <w:lang w:eastAsia="zh-CN"/>
        </w:rPr>
        <w:t>罗</w:t>
      </w:r>
      <w:r w:rsidR="0036089C" w:rsidRPr="001E0C5A">
        <w:rPr>
          <w:rFonts w:eastAsia="KaiTi" w:hint="eastAsia"/>
          <w:b/>
          <w:lang w:eastAsia="zh-CN"/>
        </w:rPr>
        <w:t>14:3</w:t>
      </w:r>
      <w:r w:rsidR="0036089C" w:rsidRPr="001E0C5A">
        <w:rPr>
          <w:rFonts w:eastAsia="KaiTi" w:hint="eastAsia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3ED5A137" w:rsidR="00D57131" w:rsidRDefault="00D57131" w:rsidP="00FC2100">
      <w:pPr>
        <w:spacing w:before="168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36089C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36089C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36089C" w:rsidRPr="00862BB1">
        <w:rPr>
          <w:rFonts w:eastAsia="SimSun" w:hint="eastAsia"/>
          <w:lang w:eastAsia="zh-CN"/>
        </w:rPr>
        <w:t>新布补旧衣和新酒入酒皮袋，在实际上会产生什么后果？</w:t>
      </w:r>
      <w:r w:rsidR="0036089C">
        <w:rPr>
          <w:rFonts w:eastAsia="SimSun" w:hint="eastAsia"/>
          <w:b/>
          <w:color w:val="800000"/>
          <w:sz w:val="18"/>
          <w:lang w:eastAsia="zh-CN"/>
        </w:rPr>
        <w:t>6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862BB1">
        <w:rPr>
          <w:rFonts w:eastAsia="SimSun" w:hint="eastAsia"/>
          <w:lang w:eastAsia="zh-CN"/>
        </w:rPr>
        <w:t>耶稣讲这个比喻的用意为何（罗</w:t>
      </w:r>
      <w:r w:rsidR="0036089C" w:rsidRPr="00862BB1">
        <w:rPr>
          <w:rFonts w:eastAsia="SimSun" w:hint="eastAsia"/>
          <w:lang w:eastAsia="zh-CN"/>
        </w:rPr>
        <w:t>7:6</w:t>
      </w:r>
      <w:r w:rsidR="0036089C" w:rsidRPr="00862BB1">
        <w:rPr>
          <w:rFonts w:eastAsia="SimSun" w:hint="eastAsia"/>
          <w:lang w:eastAsia="zh-CN"/>
        </w:rPr>
        <w:t>）？</w:t>
      </w:r>
      <w:r w:rsidR="0036089C">
        <w:rPr>
          <w:rFonts w:eastAsia="SimSun" w:hint="eastAsia"/>
          <w:b/>
          <w:color w:val="800000"/>
          <w:sz w:val="18"/>
          <w:lang w:eastAsia="zh-CN"/>
        </w:rPr>
        <w:t>7</w:t>
      </w:r>
      <w:r w:rsidR="0036089C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36089C" w:rsidRPr="00E264EC">
        <w:rPr>
          <w:rFonts w:ascii="KaiTi" w:eastAsia="KaiTi" w:hAnsi="KaiTi" w:hint="eastAsia"/>
          <w:b/>
          <w:lang w:eastAsia="zh-CN"/>
        </w:rPr>
        <w:t>我们今天亲近主时，要避免的旧布和旧皮袋会是什么？我们要持守的新布、新酒、新皮袋又是什么？我们若把二者混合来亲近主，主会喜悦吗</w:t>
      </w:r>
      <w:r w:rsidR="0036089C" w:rsidRPr="00862BB1">
        <w:rPr>
          <w:rFonts w:eastAsia="SimSun" w:hint="eastAsia"/>
          <w:b/>
          <w:lang w:eastAsia="zh-CN"/>
        </w:rPr>
        <w:t>（</w:t>
      </w:r>
      <w:r w:rsidR="0036089C" w:rsidRPr="00E264EC">
        <w:rPr>
          <w:rFonts w:ascii="KaiTi" w:eastAsia="KaiTi" w:hAnsi="KaiTi" w:hint="eastAsia"/>
          <w:b/>
          <w:lang w:eastAsia="zh-CN"/>
        </w:rPr>
        <w:t>太</w:t>
      </w:r>
      <w:r w:rsidR="0036089C" w:rsidRPr="00862BB1">
        <w:rPr>
          <w:rFonts w:eastAsia="SimSun" w:hint="eastAsia"/>
          <w:b/>
          <w:lang w:eastAsia="zh-CN"/>
        </w:rPr>
        <w:t>15:8-9,</w:t>
      </w:r>
      <w:r w:rsidR="0036089C">
        <w:rPr>
          <w:rFonts w:ascii="KaiTi" w:eastAsia="KaiTi" w:hAnsi="KaiTi" w:hint="eastAsia"/>
          <w:b/>
          <w:lang w:eastAsia="zh-CN"/>
        </w:rPr>
        <w:t xml:space="preserve"> </w:t>
      </w:r>
      <w:r w:rsidR="0036089C" w:rsidRPr="00E264EC">
        <w:rPr>
          <w:rFonts w:ascii="KaiTi" w:eastAsia="KaiTi" w:hAnsi="KaiTi" w:hint="eastAsia"/>
          <w:b/>
          <w:lang w:eastAsia="zh-CN"/>
        </w:rPr>
        <w:t>西</w:t>
      </w:r>
      <w:r w:rsidR="0036089C" w:rsidRPr="00862BB1">
        <w:rPr>
          <w:rFonts w:eastAsia="SimSun" w:hint="eastAsia"/>
          <w:b/>
          <w:lang w:eastAsia="zh-CN"/>
        </w:rPr>
        <w:t>2:23</w:t>
      </w:r>
      <w:r w:rsidR="0036089C" w:rsidRPr="00862BB1">
        <w:rPr>
          <w:rFonts w:eastAsia="SimSun" w:hint="eastAsia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FC2100">
      <w:pPr>
        <w:tabs>
          <w:tab w:val="left" w:pos="840"/>
        </w:tabs>
        <w:spacing w:before="1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6440B23" w14:textId="3644336A" w:rsidR="00FC2100" w:rsidRPr="0036089C" w:rsidRDefault="0036089C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color w:val="000000" w:themeColor="text1"/>
          <w:szCs w:val="24"/>
          <w:lang w:eastAsia="zh-CN"/>
        </w:rPr>
      </w:pPr>
      <w:r w:rsidRPr="0036089C">
        <w:rPr>
          <w:rFonts w:ascii="KaiTi" w:eastAsia="KaiTi" w:hAnsi="KaiTi" w:hint="eastAsia"/>
          <w:bCs/>
          <w:szCs w:val="24"/>
          <w:lang w:eastAsia="zh-CN"/>
        </w:rPr>
        <w:t>（</w:t>
      </w:r>
      <w:r w:rsidRPr="0036089C">
        <w:rPr>
          <w:rFonts w:eastAsia="KaiTi" w:hint="eastAsia"/>
          <w:bCs/>
          <w:szCs w:val="24"/>
          <w:lang w:eastAsia="zh-CN"/>
        </w:rPr>
        <w:t>太</w:t>
      </w:r>
      <w:r w:rsidRPr="0036089C">
        <w:rPr>
          <w:rFonts w:eastAsia="KaiTi" w:hint="eastAsia"/>
          <w:bCs/>
          <w:szCs w:val="24"/>
          <w:lang w:eastAsia="zh-CN"/>
        </w:rPr>
        <w:t>6:17-18</w:t>
      </w:r>
      <w:r w:rsidRPr="0036089C">
        <w:rPr>
          <w:rFonts w:ascii="KaiTi" w:eastAsia="KaiTi" w:hAnsi="KaiTi" w:hint="eastAsia"/>
          <w:bCs/>
          <w:szCs w:val="24"/>
          <w:lang w:eastAsia="zh-CN"/>
        </w:rPr>
        <w:t>）</w:t>
      </w:r>
      <w:r w:rsidRPr="0036089C">
        <w:rPr>
          <w:rFonts w:ascii="KaiTi" w:eastAsia="KaiTi" w:hAnsi="KaiTi"/>
          <w:bCs/>
          <w:szCs w:val="24"/>
          <w:lang w:eastAsia="zh-CN"/>
        </w:rPr>
        <w:tab/>
      </w:r>
      <w:r w:rsidRPr="0036089C">
        <w:rPr>
          <w:rFonts w:ascii="KaiTi" w:eastAsia="KaiTi" w:hAnsi="KaiTi"/>
          <w:bCs/>
          <w:szCs w:val="24"/>
          <w:lang w:eastAsia="zh-CN"/>
        </w:rPr>
        <w:t>你禁食的时候，要梳头洗脸</w:t>
      </w:r>
      <w:r w:rsidRPr="0036089C">
        <w:rPr>
          <w:rFonts w:ascii="KaiTi" w:eastAsia="KaiTi" w:hAnsi="KaiTi" w:hint="eastAsia"/>
          <w:bCs/>
          <w:szCs w:val="24"/>
          <w:lang w:eastAsia="zh-CN"/>
        </w:rPr>
        <w:t>，</w:t>
      </w:r>
      <w:r w:rsidRPr="0036089C">
        <w:rPr>
          <w:rFonts w:ascii="KaiTi" w:eastAsia="KaiTi" w:hAnsi="KaiTi"/>
          <w:bCs/>
          <w:szCs w:val="24"/>
          <w:lang w:eastAsia="zh-CN"/>
        </w:rPr>
        <w:t>不叫人看出你禁食来，只叫你暗中的父看见。</w:t>
      </w:r>
      <w:proofErr w:type="gramStart"/>
      <w:r w:rsidRPr="0036089C">
        <w:rPr>
          <w:rFonts w:ascii="KaiTi" w:eastAsia="KaiTi" w:hAnsi="KaiTi"/>
          <w:bCs/>
          <w:szCs w:val="24"/>
          <w:lang w:eastAsia="zh-CN"/>
        </w:rPr>
        <w:t>你父在</w:t>
      </w:r>
      <w:proofErr w:type="gramEnd"/>
      <w:r w:rsidRPr="0036089C">
        <w:rPr>
          <w:rFonts w:ascii="KaiTi" w:eastAsia="KaiTi" w:hAnsi="KaiTi"/>
          <w:bCs/>
          <w:szCs w:val="24"/>
          <w:lang w:eastAsia="zh-CN"/>
        </w:rPr>
        <w:t>暗中察看，必然报答你</w:t>
      </w:r>
      <w:r w:rsidRPr="0036089C">
        <w:rPr>
          <w:rFonts w:ascii="KaiTi" w:eastAsia="KaiTi" w:hAnsi="KaiTi" w:cs="PMingLiU" w:hint="eastAsia"/>
          <w:bCs/>
          <w:szCs w:val="24"/>
          <w:lang w:eastAsia="zh-CN"/>
        </w:rPr>
        <w:t>。</w:t>
      </w:r>
    </w:p>
    <w:p w14:paraId="1F125C19" w14:textId="5135A7C9" w:rsidR="000552B3" w:rsidRPr="0036089C" w:rsidRDefault="0036089C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36089C">
        <w:rPr>
          <w:rFonts w:ascii="KaiTi" w:eastAsia="KaiTi" w:hAnsi="KaiTi" w:hint="eastAsia"/>
          <w:bCs/>
          <w:szCs w:val="24"/>
          <w:lang w:eastAsia="zh-CN"/>
        </w:rPr>
        <w:t>（</w:t>
      </w:r>
      <w:r w:rsidRPr="0036089C">
        <w:rPr>
          <w:rFonts w:eastAsia="KaiTi" w:hint="eastAsia"/>
          <w:bCs/>
          <w:szCs w:val="24"/>
          <w:lang w:eastAsia="zh-CN"/>
        </w:rPr>
        <w:t>罗</w:t>
      </w:r>
      <w:r w:rsidRPr="0036089C">
        <w:rPr>
          <w:rFonts w:eastAsia="KaiTi" w:hint="eastAsia"/>
          <w:bCs/>
          <w:szCs w:val="24"/>
          <w:lang w:eastAsia="zh-CN"/>
        </w:rPr>
        <w:t>14:3</w:t>
      </w:r>
      <w:r w:rsidRPr="0036089C">
        <w:rPr>
          <w:rFonts w:ascii="KaiTi" w:eastAsia="KaiTi" w:hAnsi="KaiTi" w:hint="eastAsia"/>
          <w:bCs/>
          <w:szCs w:val="24"/>
          <w:lang w:eastAsia="zh-CN"/>
        </w:rPr>
        <w:t>）</w:t>
      </w:r>
      <w:r w:rsidRPr="0036089C">
        <w:rPr>
          <w:rFonts w:ascii="KaiTi" w:eastAsia="KaiTi" w:hAnsi="KaiTi"/>
          <w:bCs/>
          <w:szCs w:val="24"/>
          <w:lang w:eastAsia="zh-CN"/>
        </w:rPr>
        <w:tab/>
      </w:r>
      <w:r w:rsidRPr="0036089C">
        <w:rPr>
          <w:rFonts w:ascii="KaiTi" w:eastAsia="KaiTi" w:hAnsi="KaiTi"/>
          <w:bCs/>
          <w:szCs w:val="24"/>
          <w:lang w:eastAsia="zh-CN"/>
        </w:rPr>
        <w:t>吃的人不可轻看不吃的人，不吃的人不可论断吃的人，因为神已经收纳他了</w:t>
      </w:r>
      <w:r w:rsidRPr="0036089C">
        <w:rPr>
          <w:rFonts w:ascii="KaiTi" w:eastAsia="KaiTi" w:hAnsi="KaiTi" w:hint="eastAsia"/>
          <w:bCs/>
          <w:szCs w:val="24"/>
          <w:lang w:eastAsia="zh-CN"/>
        </w:rPr>
        <w:t>。</w:t>
      </w:r>
    </w:p>
    <w:p w14:paraId="12AC4335" w14:textId="7154185B" w:rsidR="00311D38" w:rsidRPr="0036089C" w:rsidRDefault="0036089C" w:rsidP="00FC2100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36089C">
        <w:rPr>
          <w:rFonts w:eastAsia="KaiTi"/>
          <w:bCs/>
          <w:szCs w:val="24"/>
          <w:lang w:eastAsia="zh-CN"/>
        </w:rPr>
        <w:t>（罗</w:t>
      </w:r>
      <w:r w:rsidRPr="0036089C">
        <w:rPr>
          <w:rFonts w:eastAsia="KaiTi"/>
          <w:bCs/>
          <w:szCs w:val="24"/>
          <w:lang w:eastAsia="zh-CN"/>
        </w:rPr>
        <w:t>7:6</w:t>
      </w:r>
      <w:r w:rsidRPr="0036089C">
        <w:rPr>
          <w:rFonts w:eastAsia="KaiTi"/>
          <w:bCs/>
          <w:szCs w:val="24"/>
          <w:lang w:eastAsia="zh-CN"/>
        </w:rPr>
        <w:t>）</w:t>
      </w:r>
      <w:r w:rsidRPr="0036089C">
        <w:rPr>
          <w:rFonts w:eastAsia="KaiTi"/>
          <w:bCs/>
          <w:szCs w:val="24"/>
          <w:lang w:eastAsia="zh-CN"/>
        </w:rPr>
        <w:tab/>
      </w:r>
      <w:r w:rsidRPr="0036089C">
        <w:rPr>
          <w:rFonts w:eastAsia="KaiTi"/>
          <w:bCs/>
          <w:szCs w:val="24"/>
          <w:lang w:eastAsia="zh-CN"/>
        </w:rPr>
        <w:t>但我们既然在捆我们的律法上死了，现今就脱离了律法，叫我们服事主，要按着心灵的新样，不按着仪文的旧样</w:t>
      </w:r>
      <w:r w:rsidR="00F639E4" w:rsidRPr="0036089C">
        <w:rPr>
          <w:rFonts w:eastAsia="KaiTi"/>
          <w:bCs/>
          <w:color w:val="000000" w:themeColor="text1"/>
          <w:szCs w:val="24"/>
          <w:lang w:eastAsia="zh-CN"/>
        </w:rPr>
        <w:t>。</w:t>
      </w:r>
    </w:p>
    <w:p w14:paraId="09B9CD70" w14:textId="1EDA51DD" w:rsidR="0036089C" w:rsidRPr="0036089C" w:rsidRDefault="00FC2100" w:rsidP="0036089C">
      <w:pPr>
        <w:tabs>
          <w:tab w:val="left" w:pos="1620"/>
        </w:tabs>
        <w:spacing w:before="80" w:line="340" w:lineRule="exact"/>
        <w:ind w:left="1620" w:hanging="1620"/>
        <w:rPr>
          <w:rFonts w:eastAsia="KaiTi"/>
          <w:bCs/>
          <w:szCs w:val="24"/>
          <w:lang w:eastAsia="zh-CN"/>
        </w:rPr>
      </w:pPr>
      <w:r w:rsidRPr="0036089C">
        <w:rPr>
          <w:rFonts w:eastAsia="KaiTi" w:hint="eastAsia"/>
          <w:bCs/>
          <w:color w:val="000000" w:themeColor="text1"/>
          <w:szCs w:val="24"/>
          <w:lang w:eastAsia="zh-CN"/>
        </w:rPr>
        <w:t>（</w:t>
      </w:r>
      <w:r w:rsidR="0036089C" w:rsidRPr="0036089C">
        <w:rPr>
          <w:rFonts w:eastAsia="KaiTi"/>
          <w:bCs/>
          <w:szCs w:val="24"/>
          <w:lang w:eastAsia="zh-CN"/>
        </w:rPr>
        <w:t>太</w:t>
      </w:r>
      <w:r w:rsidR="0036089C" w:rsidRPr="0036089C">
        <w:rPr>
          <w:rFonts w:eastAsia="KaiTi"/>
          <w:bCs/>
          <w:szCs w:val="24"/>
          <w:lang w:eastAsia="zh-CN"/>
        </w:rPr>
        <w:t>15:8</w:t>
      </w:r>
      <w:r w:rsidR="0036089C" w:rsidRPr="0036089C">
        <w:rPr>
          <w:rFonts w:eastAsia="KaiTi" w:hint="eastAsia"/>
          <w:bCs/>
          <w:szCs w:val="24"/>
          <w:lang w:eastAsia="zh-CN"/>
        </w:rPr>
        <w:t>-9</w:t>
      </w:r>
      <w:r w:rsidR="0036089C" w:rsidRPr="0036089C">
        <w:rPr>
          <w:rFonts w:eastAsia="KaiTi"/>
          <w:bCs/>
          <w:szCs w:val="24"/>
          <w:lang w:eastAsia="zh-CN"/>
        </w:rPr>
        <w:t>）</w:t>
      </w:r>
      <w:r w:rsidR="0036089C" w:rsidRPr="0036089C">
        <w:rPr>
          <w:rFonts w:eastAsia="KaiTi"/>
          <w:bCs/>
          <w:szCs w:val="24"/>
          <w:lang w:eastAsia="zh-CN"/>
        </w:rPr>
        <w:tab/>
      </w:r>
      <w:r w:rsidR="0036089C" w:rsidRPr="0036089C">
        <w:rPr>
          <w:rFonts w:eastAsia="KaiTi"/>
          <w:b/>
          <w:i/>
          <w:sz w:val="18"/>
          <w:szCs w:val="18"/>
          <w:lang w:eastAsia="zh-CN"/>
        </w:rPr>
        <w:t>8</w:t>
      </w:r>
      <w:r w:rsidR="0036089C" w:rsidRPr="0036089C">
        <w:rPr>
          <w:rFonts w:eastAsia="KaiTi"/>
          <w:bCs/>
          <w:szCs w:val="24"/>
          <w:lang w:eastAsia="zh-CN"/>
        </w:rPr>
        <w:t>这百姓用嘴唇尊敬我，心却远离我；</w:t>
      </w:r>
      <w:r w:rsidR="0036089C" w:rsidRPr="0036089C">
        <w:rPr>
          <w:rFonts w:eastAsia="KaiTi"/>
          <w:b/>
          <w:i/>
          <w:sz w:val="18"/>
          <w:szCs w:val="18"/>
          <w:lang w:eastAsia="zh-CN"/>
        </w:rPr>
        <w:t>9</w:t>
      </w:r>
      <w:r w:rsidR="0036089C" w:rsidRPr="0036089C">
        <w:rPr>
          <w:rFonts w:eastAsia="KaiTi"/>
          <w:bCs/>
          <w:szCs w:val="24"/>
          <w:lang w:eastAsia="zh-CN"/>
        </w:rPr>
        <w:t>他们将人的吩咐当作道理教导人，所以拜我也是枉然。</w:t>
      </w:r>
    </w:p>
    <w:p w14:paraId="56F2FD95" w14:textId="71754B10" w:rsidR="00F639E4" w:rsidRPr="002F7F64" w:rsidRDefault="0036089C" w:rsidP="0036089C">
      <w:pPr>
        <w:tabs>
          <w:tab w:val="left" w:pos="1620"/>
        </w:tabs>
        <w:spacing w:before="80" w:line="340" w:lineRule="exact"/>
        <w:ind w:left="1620" w:hanging="1620"/>
        <w:rPr>
          <w:rFonts w:eastAsia="KaiTi" w:hint="eastAsia"/>
          <w:bCs/>
          <w:sz w:val="28"/>
          <w:lang w:eastAsia="zh-CN"/>
        </w:rPr>
      </w:pPr>
      <w:r w:rsidRPr="0036089C">
        <w:rPr>
          <w:rFonts w:eastAsia="KaiTi" w:hint="eastAsia"/>
          <w:bCs/>
          <w:color w:val="000000" w:themeColor="text1"/>
          <w:szCs w:val="24"/>
          <w:lang w:eastAsia="zh-CN"/>
        </w:rPr>
        <w:t>（</w:t>
      </w:r>
      <w:r w:rsidRPr="0036089C">
        <w:rPr>
          <w:rFonts w:eastAsia="KaiTi"/>
          <w:bCs/>
          <w:szCs w:val="24"/>
          <w:lang w:eastAsia="zh-CN"/>
        </w:rPr>
        <w:t>西</w:t>
      </w:r>
      <w:r w:rsidRPr="0036089C">
        <w:rPr>
          <w:rFonts w:eastAsia="KaiTi"/>
          <w:bCs/>
          <w:szCs w:val="24"/>
          <w:lang w:eastAsia="zh-CN"/>
        </w:rPr>
        <w:t>2:23</w:t>
      </w:r>
      <w:r w:rsidRPr="0036089C">
        <w:rPr>
          <w:rFonts w:ascii="KaiTi" w:eastAsia="KaiTi" w:hAnsi="KaiTi" w:hint="eastAsia"/>
          <w:bCs/>
          <w:szCs w:val="24"/>
          <w:lang w:eastAsia="zh-CN"/>
        </w:rPr>
        <w:t>)</w:t>
      </w:r>
      <w:r w:rsidRPr="0036089C">
        <w:rPr>
          <w:rFonts w:ascii="KaiTi" w:eastAsia="KaiTi" w:hAnsi="KaiTi"/>
          <w:bCs/>
          <w:szCs w:val="24"/>
          <w:lang w:eastAsia="zh-CN"/>
        </w:rPr>
        <w:tab/>
      </w:r>
      <w:r w:rsidRPr="0036089C">
        <w:rPr>
          <w:rFonts w:eastAsia="KaiTi"/>
          <w:bCs/>
          <w:szCs w:val="24"/>
          <w:lang w:eastAsia="zh-CN"/>
        </w:rPr>
        <w:t>这些规条使人徒有智</w:t>
      </w:r>
      <w:r w:rsidRPr="0036089C">
        <w:rPr>
          <w:rFonts w:eastAsia="KaiTi" w:hint="eastAsia"/>
          <w:bCs/>
          <w:szCs w:val="24"/>
          <w:lang w:eastAsia="zh-CN"/>
        </w:rPr>
        <w:t>慧</w:t>
      </w:r>
      <w:r w:rsidRPr="0036089C">
        <w:rPr>
          <w:rFonts w:eastAsia="KaiTi"/>
          <w:bCs/>
          <w:szCs w:val="24"/>
          <w:lang w:eastAsia="zh-CN"/>
        </w:rPr>
        <w:t>之名，用私意崇拜，自表谦卑，苦待己身，其实在克制肉体的情欲上，是毫无功效。</w:t>
      </w:r>
      <w:r w:rsidR="00FC2100" w:rsidRPr="0036089C">
        <w:rPr>
          <w:rFonts w:eastAsia="KaiTi"/>
          <w:bCs/>
          <w:color w:val="800000"/>
          <w:szCs w:val="24"/>
          <w:lang w:eastAsia="zh-CN"/>
        </w:rPr>
        <w:t xml:space="preserve"> </w:t>
      </w:r>
    </w:p>
    <w:sectPr w:rsidR="00F639E4" w:rsidRPr="002F7F64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ED25" w14:textId="77777777" w:rsidR="00703BBC" w:rsidRDefault="00703BBC" w:rsidP="00CA6DE0">
      <w:r>
        <w:separator/>
      </w:r>
    </w:p>
  </w:endnote>
  <w:endnote w:type="continuationSeparator" w:id="0">
    <w:p w14:paraId="58FC1D9E" w14:textId="77777777" w:rsidR="00703BBC" w:rsidRDefault="00703BBC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8462" w14:textId="77777777" w:rsidR="00703BBC" w:rsidRDefault="00703BBC" w:rsidP="00CA6DE0">
      <w:r>
        <w:separator/>
      </w:r>
    </w:p>
  </w:footnote>
  <w:footnote w:type="continuationSeparator" w:id="0">
    <w:p w14:paraId="1B3C8711" w14:textId="77777777" w:rsidR="00703BBC" w:rsidRDefault="00703BBC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B1FE9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EEF"/>
    <w:rsid w:val="001862F2"/>
    <w:rsid w:val="00190023"/>
    <w:rsid w:val="00190B19"/>
    <w:rsid w:val="001951EF"/>
    <w:rsid w:val="001C3801"/>
    <w:rsid w:val="001C5F76"/>
    <w:rsid w:val="001D41EF"/>
    <w:rsid w:val="001F032E"/>
    <w:rsid w:val="00204870"/>
    <w:rsid w:val="002129B8"/>
    <w:rsid w:val="00217A13"/>
    <w:rsid w:val="00230D2D"/>
    <w:rsid w:val="00235068"/>
    <w:rsid w:val="00247D35"/>
    <w:rsid w:val="002564AD"/>
    <w:rsid w:val="0026046A"/>
    <w:rsid w:val="00281188"/>
    <w:rsid w:val="00284A0A"/>
    <w:rsid w:val="00284BFA"/>
    <w:rsid w:val="00290762"/>
    <w:rsid w:val="00295ED5"/>
    <w:rsid w:val="0029788A"/>
    <w:rsid w:val="002A7AF6"/>
    <w:rsid w:val="002B4E02"/>
    <w:rsid w:val="002B626E"/>
    <w:rsid w:val="002C004C"/>
    <w:rsid w:val="002C73B9"/>
    <w:rsid w:val="002D005E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CAE"/>
    <w:rsid w:val="0034589A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0ECB"/>
    <w:rsid w:val="00575EF7"/>
    <w:rsid w:val="005877F9"/>
    <w:rsid w:val="0059398F"/>
    <w:rsid w:val="005C5FF5"/>
    <w:rsid w:val="005E14B9"/>
    <w:rsid w:val="005F01BE"/>
    <w:rsid w:val="005F130F"/>
    <w:rsid w:val="005F4913"/>
    <w:rsid w:val="0060093D"/>
    <w:rsid w:val="0063072D"/>
    <w:rsid w:val="00650D13"/>
    <w:rsid w:val="0065777B"/>
    <w:rsid w:val="00657FF4"/>
    <w:rsid w:val="00664E3B"/>
    <w:rsid w:val="00681D58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3BBC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F2F16"/>
    <w:rsid w:val="007F53C2"/>
    <w:rsid w:val="00800DDA"/>
    <w:rsid w:val="00802CFB"/>
    <w:rsid w:val="00803E85"/>
    <w:rsid w:val="00812649"/>
    <w:rsid w:val="00813493"/>
    <w:rsid w:val="0082082B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D1D6C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21FC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005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036"/>
    <w:rsid w:val="00E0597D"/>
    <w:rsid w:val="00E122A1"/>
    <w:rsid w:val="00E1446E"/>
    <w:rsid w:val="00E15D15"/>
    <w:rsid w:val="00E264EC"/>
    <w:rsid w:val="00E46D7D"/>
    <w:rsid w:val="00E47865"/>
    <w:rsid w:val="00E50B50"/>
    <w:rsid w:val="00E556C2"/>
    <w:rsid w:val="00E777C2"/>
    <w:rsid w:val="00E871F4"/>
    <w:rsid w:val="00E90832"/>
    <w:rsid w:val="00EA2D61"/>
    <w:rsid w:val="00EA5962"/>
    <w:rsid w:val="00EB7761"/>
    <w:rsid w:val="00EC4244"/>
    <w:rsid w:val="00EC4525"/>
    <w:rsid w:val="00ED7AC2"/>
    <w:rsid w:val="00F01A60"/>
    <w:rsid w:val="00F10D31"/>
    <w:rsid w:val="00F15D98"/>
    <w:rsid w:val="00F30538"/>
    <w:rsid w:val="00F43551"/>
    <w:rsid w:val="00F4669F"/>
    <w:rsid w:val="00F54AC3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2025-06-21T06:55:00Z</dcterms:created>
  <dcterms:modified xsi:type="dcterms:W3CDTF">2025-06-21T06:55:00Z</dcterms:modified>
</cp:coreProperties>
</file>